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A47E" w14:textId="77777777" w:rsidR="00DA3037" w:rsidRPr="004817C8" w:rsidRDefault="00DA3037" w:rsidP="00DA3037">
      <w:pPr>
        <w:spacing w:after="0" w:line="240" w:lineRule="auto"/>
        <w:ind w:left="-567"/>
        <w:jc w:val="both"/>
        <w:rPr>
          <w:rFonts w:ascii="Times New Roman" w:hAnsi="Times New Roman" w:cs="Times New Roman"/>
          <w:b/>
          <w:sz w:val="24"/>
          <w:szCs w:val="24"/>
        </w:rPr>
      </w:pPr>
      <w:r w:rsidRPr="004817C8">
        <w:rPr>
          <w:rFonts w:ascii="Times New Roman" w:hAnsi="Times New Roman" w:cs="Times New Roman"/>
          <w:b/>
          <w:sz w:val="24"/>
          <w:szCs w:val="24"/>
        </w:rPr>
        <w:t xml:space="preserve">  </w:t>
      </w:r>
      <w:r w:rsidRPr="004817C8">
        <w:rPr>
          <w:rFonts w:ascii="Times New Roman" w:hAnsi="Times New Roman" w:cs="Times New Roman"/>
          <w:noProof/>
          <w:sz w:val="24"/>
          <w:szCs w:val="24"/>
        </w:rPr>
        <w:drawing>
          <wp:inline distT="0" distB="0" distL="0" distR="0" wp14:anchorId="792CC6B0" wp14:editId="45CF3A95">
            <wp:extent cx="1581150" cy="1009650"/>
            <wp:effectExtent l="0" t="0" r="0" b="0"/>
            <wp:docPr id="1" name="Image 1" descr="LOGO-DRUMETTAZ-07-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DRUMETTAZ-07-FI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009650"/>
                    </a:xfrm>
                    <a:prstGeom prst="rect">
                      <a:avLst/>
                    </a:prstGeom>
                    <a:noFill/>
                    <a:ln>
                      <a:noFill/>
                    </a:ln>
                  </pic:spPr>
                </pic:pic>
              </a:graphicData>
            </a:graphic>
          </wp:inline>
        </w:drawing>
      </w:r>
      <w:r w:rsidRPr="004817C8">
        <w:rPr>
          <w:rFonts w:ascii="Times New Roman" w:hAnsi="Times New Roman" w:cs="Times New Roman"/>
          <w:b/>
          <w:sz w:val="24"/>
          <w:szCs w:val="24"/>
        </w:rPr>
        <w:t xml:space="preserve"> </w:t>
      </w:r>
      <w:r w:rsidRPr="004817C8">
        <w:rPr>
          <w:rFonts w:ascii="Times New Roman" w:hAnsi="Times New Roman" w:cs="Times New Roman"/>
          <w:b/>
          <w:sz w:val="24"/>
          <w:szCs w:val="24"/>
        </w:rPr>
        <w:tab/>
      </w:r>
      <w:r w:rsidRPr="004817C8">
        <w:rPr>
          <w:rFonts w:ascii="Times New Roman" w:hAnsi="Times New Roman" w:cs="Times New Roman"/>
          <w:b/>
          <w:sz w:val="24"/>
          <w:szCs w:val="24"/>
        </w:rPr>
        <w:tab/>
        <w:t>MAIRIE DE DRUMETTAZ CLARAFOND</w:t>
      </w:r>
    </w:p>
    <w:p w14:paraId="6FE23589" w14:textId="77777777" w:rsidR="00DA3037" w:rsidRPr="002748EB" w:rsidRDefault="00DA3037" w:rsidP="00DA3037">
      <w:pPr>
        <w:spacing w:after="0" w:line="240" w:lineRule="auto"/>
        <w:ind w:left="2832" w:hanging="705"/>
        <w:jc w:val="both"/>
        <w:rPr>
          <w:rFonts w:ascii="Times New Roman" w:hAnsi="Times New Roman" w:cs="Times New Roman"/>
          <w:sz w:val="24"/>
          <w:szCs w:val="24"/>
        </w:rPr>
      </w:pPr>
      <w:r w:rsidRPr="004817C8">
        <w:rPr>
          <w:rFonts w:ascii="Times New Roman" w:hAnsi="Times New Roman" w:cs="Times New Roman"/>
          <w:b/>
          <w:sz w:val="24"/>
          <w:szCs w:val="24"/>
        </w:rPr>
        <w:t xml:space="preserve"> </w:t>
      </w:r>
      <w:r w:rsidRPr="004817C8">
        <w:rPr>
          <w:rFonts w:ascii="Times New Roman" w:hAnsi="Times New Roman" w:cs="Times New Roman"/>
          <w:b/>
          <w:sz w:val="24"/>
          <w:szCs w:val="24"/>
        </w:rPr>
        <w:tab/>
      </w:r>
      <w:r w:rsidRPr="002748EB">
        <w:rPr>
          <w:rFonts w:ascii="Times New Roman" w:hAnsi="Times New Roman" w:cs="Times New Roman"/>
          <w:b/>
          <w:sz w:val="24"/>
          <w:szCs w:val="24"/>
          <w:u w:val="single"/>
        </w:rPr>
        <w:t>Arrdt de CHAMBERY - Dépt de la Savoie</w:t>
      </w:r>
    </w:p>
    <w:p w14:paraId="542CB8B6" w14:textId="06A736CE" w:rsidR="00DA3037" w:rsidRPr="002748EB" w:rsidRDefault="00DA3037" w:rsidP="002E153B">
      <w:pPr>
        <w:spacing w:after="0" w:line="240" w:lineRule="auto"/>
        <w:jc w:val="center"/>
        <w:rPr>
          <w:rFonts w:ascii="Times New Roman" w:hAnsi="Times New Roman" w:cs="Times New Roman"/>
          <w:b/>
        </w:rPr>
      </w:pPr>
      <w:r w:rsidRPr="002748EB">
        <w:rPr>
          <w:rFonts w:ascii="Times New Roman" w:hAnsi="Times New Roman" w:cs="Times New Roman"/>
          <w:b/>
        </w:rPr>
        <w:t>EXTRAIT DU REGISTRE DES DELIBERATIONS DU CONSEIL MUNICIPAL N°0</w:t>
      </w:r>
      <w:r w:rsidR="000F32A0" w:rsidRPr="002748EB">
        <w:rPr>
          <w:rFonts w:ascii="Times New Roman" w:hAnsi="Times New Roman" w:cs="Times New Roman"/>
          <w:b/>
        </w:rPr>
        <w:t>1.01.</w:t>
      </w:r>
      <w:r w:rsidRPr="002748EB">
        <w:rPr>
          <w:rFonts w:ascii="Times New Roman" w:hAnsi="Times New Roman" w:cs="Times New Roman"/>
          <w:b/>
        </w:rPr>
        <w:t>21</w:t>
      </w:r>
    </w:p>
    <w:p w14:paraId="52B70657" w14:textId="77777777" w:rsidR="00DA3037" w:rsidRPr="002748EB" w:rsidRDefault="00DA3037" w:rsidP="00DA3037">
      <w:pPr>
        <w:spacing w:after="0" w:line="240" w:lineRule="auto"/>
        <w:jc w:val="both"/>
        <w:rPr>
          <w:rFonts w:ascii="Times New Roman" w:hAnsi="Times New Roman" w:cs="Times New Roman"/>
          <w:b/>
          <w:sz w:val="10"/>
          <w:szCs w:val="10"/>
        </w:rPr>
      </w:pPr>
    </w:p>
    <w:p w14:paraId="527B2AD8" w14:textId="6C6B378C" w:rsidR="00DA3037" w:rsidRPr="002748EB" w:rsidRDefault="00DA3037" w:rsidP="00DA3037">
      <w:pPr>
        <w:pBdr>
          <w:top w:val="single" w:sz="6" w:space="0" w:color="00000A"/>
          <w:left w:val="single" w:sz="6" w:space="1" w:color="00000A"/>
          <w:bottom w:val="single" w:sz="6" w:space="1" w:color="00000A"/>
          <w:right w:val="single" w:sz="6" w:space="1" w:color="00000A"/>
        </w:pBdr>
        <w:tabs>
          <w:tab w:val="left" w:pos="340"/>
        </w:tabs>
        <w:spacing w:after="0" w:line="240" w:lineRule="auto"/>
        <w:jc w:val="both"/>
        <w:rPr>
          <w:rFonts w:ascii="Times New Roman" w:hAnsi="Times New Roman" w:cs="Times New Roman"/>
        </w:rPr>
      </w:pPr>
      <w:r w:rsidRPr="002748EB">
        <w:rPr>
          <w:rFonts w:ascii="Times New Roman" w:eastAsia="Times New Roman" w:hAnsi="Times New Roman" w:cs="Times New Roman"/>
          <w:b/>
          <w:i/>
          <w:u w:val="single"/>
        </w:rPr>
        <w:t>Nombre de Conseillers</w:t>
      </w:r>
      <w:r w:rsidRPr="002748EB">
        <w:rPr>
          <w:rFonts w:ascii="Times New Roman" w:eastAsia="Times New Roman" w:hAnsi="Times New Roman" w:cs="Times New Roman"/>
          <w:i/>
        </w:rPr>
        <w:t xml:space="preserve"> : En exercice      23    </w:t>
      </w:r>
      <w:r w:rsidRPr="002748EB">
        <w:rPr>
          <w:rFonts w:ascii="Times New Roman" w:eastAsia="Times New Roman" w:hAnsi="Times New Roman" w:cs="Times New Roman"/>
          <w:i/>
        </w:rPr>
        <w:tab/>
        <w:t>Présents</w:t>
      </w:r>
      <w:r w:rsidRPr="002748EB">
        <w:rPr>
          <w:rFonts w:ascii="Times New Roman" w:eastAsia="Times New Roman" w:hAnsi="Times New Roman" w:cs="Times New Roman"/>
          <w:i/>
        </w:rPr>
        <w:tab/>
      </w:r>
      <w:r w:rsidR="000F32A0" w:rsidRPr="002748EB">
        <w:rPr>
          <w:rFonts w:ascii="Times New Roman" w:eastAsia="Times New Roman" w:hAnsi="Times New Roman" w:cs="Times New Roman"/>
          <w:i/>
        </w:rPr>
        <w:t>20</w:t>
      </w:r>
      <w:r w:rsidRPr="002748EB">
        <w:rPr>
          <w:rFonts w:ascii="Times New Roman" w:eastAsia="Times New Roman" w:hAnsi="Times New Roman" w:cs="Times New Roman"/>
          <w:i/>
        </w:rPr>
        <w:tab/>
        <w:t xml:space="preserve"> Votants</w:t>
      </w:r>
      <w:r w:rsidRPr="002748EB">
        <w:rPr>
          <w:rFonts w:ascii="Times New Roman" w:eastAsia="Times New Roman" w:hAnsi="Times New Roman" w:cs="Times New Roman"/>
          <w:i/>
        </w:rPr>
        <w:tab/>
      </w:r>
      <w:r w:rsidR="000F32A0" w:rsidRPr="002748EB">
        <w:rPr>
          <w:rFonts w:ascii="Times New Roman" w:eastAsia="Times New Roman" w:hAnsi="Times New Roman" w:cs="Times New Roman"/>
          <w:i/>
        </w:rPr>
        <w:t>23</w:t>
      </w:r>
      <w:r w:rsidRPr="002748EB">
        <w:rPr>
          <w:rFonts w:ascii="Times New Roman" w:eastAsia="Times New Roman" w:hAnsi="Times New Roman" w:cs="Times New Roman"/>
          <w:i/>
        </w:rPr>
        <w:t xml:space="preserve"> </w:t>
      </w:r>
    </w:p>
    <w:p w14:paraId="5A27883E" w14:textId="3E5C3229" w:rsidR="00DA3037" w:rsidRPr="002748EB" w:rsidRDefault="00DA3037" w:rsidP="00DA3037">
      <w:pPr>
        <w:tabs>
          <w:tab w:val="left" w:pos="340"/>
        </w:tabs>
        <w:spacing w:after="0" w:line="240" w:lineRule="auto"/>
        <w:jc w:val="both"/>
        <w:rPr>
          <w:rFonts w:ascii="Times New Roman" w:hAnsi="Times New Roman" w:cs="Times New Roman"/>
        </w:rPr>
      </w:pPr>
      <w:r w:rsidRPr="002748EB">
        <w:rPr>
          <w:rFonts w:ascii="Times New Roman" w:eastAsia="Times New Roman" w:hAnsi="Times New Roman" w:cs="Times New Roman"/>
          <w:sz w:val="10"/>
          <w:szCs w:val="10"/>
        </w:rPr>
        <w:br/>
      </w:r>
      <w:bookmarkStart w:id="0" w:name="_Hlk53669505"/>
      <w:r w:rsidRPr="002748EB">
        <w:rPr>
          <w:rFonts w:ascii="Times New Roman" w:hAnsi="Times New Roman" w:cs="Times New Roman"/>
          <w:b/>
        </w:rPr>
        <w:t>Le 18 JANVIER DEUX MILLE VINGT et UN</w:t>
      </w:r>
      <w:r w:rsidRPr="002748EB">
        <w:rPr>
          <w:rFonts w:ascii="Times New Roman" w:hAnsi="Times New Roman" w:cs="Times New Roman"/>
        </w:rPr>
        <w:t>, à 19 heures, le Conseil Municipal de la Commune de DRUMETTAZ-CLARAFOND, dûment convoqué, s'est réuni en session ordinaire, à la Salle Polyvalente, sous la présidence de M. Nicolas JACQUIER, maire. M</w:t>
      </w:r>
      <w:r w:rsidR="000F32A0" w:rsidRPr="002748EB">
        <w:rPr>
          <w:rFonts w:ascii="Times New Roman" w:hAnsi="Times New Roman" w:cs="Times New Roman"/>
        </w:rPr>
        <w:t xml:space="preserve">. Damien BLANC </w:t>
      </w:r>
      <w:r w:rsidRPr="002748EB">
        <w:rPr>
          <w:rFonts w:ascii="Times New Roman" w:hAnsi="Times New Roman" w:cs="Times New Roman"/>
        </w:rPr>
        <w:t>est désigné Secrétaire de séance.</w:t>
      </w:r>
    </w:p>
    <w:p w14:paraId="71FD1540" w14:textId="77777777" w:rsidR="00B77431" w:rsidRPr="002748EB" w:rsidRDefault="00B77431" w:rsidP="00DA3037">
      <w:pPr>
        <w:tabs>
          <w:tab w:val="left" w:pos="340"/>
        </w:tabs>
        <w:spacing w:after="0" w:line="240" w:lineRule="auto"/>
        <w:jc w:val="both"/>
        <w:rPr>
          <w:rFonts w:ascii="Times New Roman" w:hAnsi="Times New Roman" w:cs="Times New Roman"/>
          <w:sz w:val="10"/>
          <w:szCs w:val="10"/>
        </w:rPr>
      </w:pPr>
    </w:p>
    <w:p w14:paraId="2F39D791" w14:textId="42184C06" w:rsidR="00DA3037" w:rsidRPr="002748EB" w:rsidRDefault="00DA3037" w:rsidP="00DA3037">
      <w:pPr>
        <w:tabs>
          <w:tab w:val="left" w:pos="2268"/>
          <w:tab w:val="left" w:pos="5103"/>
          <w:tab w:val="left" w:pos="7088"/>
        </w:tabs>
        <w:spacing w:after="0" w:line="240" w:lineRule="auto"/>
        <w:jc w:val="both"/>
        <w:rPr>
          <w:rFonts w:ascii="Times New Roman" w:hAnsi="Times New Roman" w:cs="Times New Roman"/>
          <w:bCs/>
        </w:rPr>
      </w:pPr>
      <w:r w:rsidRPr="002748EB">
        <w:rPr>
          <w:rFonts w:ascii="Times New Roman" w:hAnsi="Times New Roman" w:cs="Times New Roman"/>
          <w:b/>
        </w:rPr>
        <w:t>Date de convocation</w:t>
      </w:r>
      <w:r w:rsidRPr="002748EB">
        <w:rPr>
          <w:rFonts w:ascii="Times New Roman" w:hAnsi="Times New Roman" w:cs="Times New Roman"/>
          <w:b/>
        </w:rPr>
        <w:tab/>
      </w:r>
      <w:r w:rsidRPr="002748EB">
        <w:rPr>
          <w:rFonts w:ascii="Times New Roman" w:hAnsi="Times New Roman" w:cs="Times New Roman"/>
        </w:rPr>
        <w:t>12 janvier 2021</w:t>
      </w:r>
      <w:r w:rsidRPr="002748EB">
        <w:rPr>
          <w:rFonts w:ascii="Times New Roman" w:hAnsi="Times New Roman" w:cs="Times New Roman"/>
          <w:b/>
        </w:rPr>
        <w:tab/>
        <w:t>Date d'affichage</w:t>
      </w:r>
      <w:r w:rsidRPr="002748EB">
        <w:rPr>
          <w:rFonts w:ascii="Times New Roman" w:hAnsi="Times New Roman" w:cs="Times New Roman"/>
          <w:b/>
        </w:rPr>
        <w:tab/>
      </w:r>
      <w:r w:rsidR="000F32A0" w:rsidRPr="002748EB">
        <w:rPr>
          <w:rFonts w:ascii="Times New Roman" w:hAnsi="Times New Roman" w:cs="Times New Roman"/>
          <w:bCs/>
        </w:rPr>
        <w:t xml:space="preserve">13 janvier </w:t>
      </w:r>
      <w:r w:rsidRPr="002748EB">
        <w:rPr>
          <w:rFonts w:ascii="Times New Roman" w:hAnsi="Times New Roman" w:cs="Times New Roman"/>
          <w:bCs/>
        </w:rPr>
        <w:t>2021</w:t>
      </w:r>
    </w:p>
    <w:p w14:paraId="392967C8" w14:textId="77777777" w:rsidR="00B77431" w:rsidRPr="002748EB" w:rsidRDefault="00B77431" w:rsidP="00DA3037">
      <w:pPr>
        <w:tabs>
          <w:tab w:val="left" w:pos="2268"/>
          <w:tab w:val="left" w:pos="5103"/>
          <w:tab w:val="left" w:pos="7088"/>
        </w:tabs>
        <w:spacing w:after="0" w:line="240" w:lineRule="auto"/>
        <w:jc w:val="both"/>
        <w:rPr>
          <w:rFonts w:ascii="Times New Roman" w:hAnsi="Times New Roman" w:cs="Times New Roman"/>
          <w:sz w:val="10"/>
          <w:szCs w:val="10"/>
        </w:rPr>
      </w:pPr>
    </w:p>
    <w:p w14:paraId="468D69E6" w14:textId="66F39EA9" w:rsidR="000F32A0" w:rsidRPr="002748EB" w:rsidRDefault="000F32A0" w:rsidP="000F32A0">
      <w:pPr>
        <w:spacing w:after="0" w:line="240" w:lineRule="auto"/>
        <w:jc w:val="both"/>
        <w:rPr>
          <w:rFonts w:ascii="Times New Roman" w:hAnsi="Times New Roman" w:cs="Times New Roman"/>
        </w:rPr>
      </w:pPr>
      <w:bookmarkStart w:id="1" w:name="_Hlk53995905"/>
      <w:bookmarkEnd w:id="0"/>
      <w:r w:rsidRPr="002748EB">
        <w:rPr>
          <w:rFonts w:ascii="Times New Roman" w:hAnsi="Times New Roman" w:cs="Times New Roman"/>
          <w:u w:val="single"/>
        </w:rPr>
        <w:t>Les membres présents</w:t>
      </w:r>
      <w:r w:rsidRPr="002748EB">
        <w:rPr>
          <w:rFonts w:ascii="Times New Roman" w:hAnsi="Times New Roman" w:cs="Times New Roman"/>
        </w:rPr>
        <w:t xml:space="preserve"> : Danièle BEAUX-SPEYSER, Nicole BISILLIAT-DONNET, Damien BLANC, Marie-Thérèse CICERO, Rudolph DI GIORGIO, Laura DIDELLE, Philippe ESTIEU, Marie GONCALVES, Maryline HUSSON, Nicolas JACQUIER, </w:t>
      </w:r>
      <w:bookmarkStart w:id="2" w:name="_Hlk42174896"/>
      <w:r w:rsidRPr="002748EB">
        <w:rPr>
          <w:rFonts w:ascii="Times New Roman" w:hAnsi="Times New Roman" w:cs="Times New Roman"/>
        </w:rPr>
        <w:t xml:space="preserve">Michel </w:t>
      </w:r>
      <w:proofErr w:type="spellStart"/>
      <w:r w:rsidRPr="002748EB">
        <w:rPr>
          <w:rFonts w:ascii="Times New Roman" w:hAnsi="Times New Roman" w:cs="Times New Roman"/>
        </w:rPr>
        <w:t>JARGOT</w:t>
      </w:r>
      <w:bookmarkEnd w:id="2"/>
      <w:proofErr w:type="spellEnd"/>
      <w:r w:rsidRPr="002748EB">
        <w:rPr>
          <w:rFonts w:ascii="Times New Roman" w:hAnsi="Times New Roman" w:cs="Times New Roman"/>
        </w:rPr>
        <w:t xml:space="preserve">, </w:t>
      </w:r>
      <w:proofErr w:type="spellStart"/>
      <w:r w:rsidRPr="002748EB">
        <w:rPr>
          <w:rFonts w:ascii="Times New Roman" w:hAnsi="Times New Roman" w:cs="Times New Roman"/>
        </w:rPr>
        <w:t>Agron</w:t>
      </w:r>
      <w:proofErr w:type="spellEnd"/>
      <w:r w:rsidRPr="002748EB">
        <w:rPr>
          <w:rFonts w:ascii="Times New Roman" w:hAnsi="Times New Roman" w:cs="Times New Roman"/>
        </w:rPr>
        <w:t xml:space="preserve"> </w:t>
      </w:r>
      <w:proofErr w:type="spellStart"/>
      <w:r w:rsidRPr="002748EB">
        <w:rPr>
          <w:rFonts w:ascii="Times New Roman" w:hAnsi="Times New Roman" w:cs="Times New Roman"/>
        </w:rPr>
        <w:t>KALLABA</w:t>
      </w:r>
      <w:proofErr w:type="spellEnd"/>
      <w:r w:rsidRPr="002748EB">
        <w:rPr>
          <w:rFonts w:ascii="Times New Roman" w:hAnsi="Times New Roman" w:cs="Times New Roman"/>
        </w:rPr>
        <w:t xml:space="preserve">, Joëlle </w:t>
      </w:r>
      <w:proofErr w:type="spellStart"/>
      <w:r w:rsidRPr="002748EB">
        <w:rPr>
          <w:rFonts w:ascii="Times New Roman" w:hAnsi="Times New Roman" w:cs="Times New Roman"/>
        </w:rPr>
        <w:t>LUNARDELLO</w:t>
      </w:r>
      <w:proofErr w:type="spellEnd"/>
      <w:r w:rsidRPr="002748EB">
        <w:rPr>
          <w:rFonts w:ascii="Times New Roman" w:hAnsi="Times New Roman" w:cs="Times New Roman"/>
        </w:rPr>
        <w:t xml:space="preserve">, Gauthier </w:t>
      </w:r>
      <w:proofErr w:type="spellStart"/>
      <w:r w:rsidRPr="002748EB">
        <w:rPr>
          <w:rFonts w:ascii="Times New Roman" w:hAnsi="Times New Roman" w:cs="Times New Roman"/>
        </w:rPr>
        <w:t>MARGUET</w:t>
      </w:r>
      <w:proofErr w:type="spellEnd"/>
      <w:r w:rsidRPr="002748EB">
        <w:rPr>
          <w:rFonts w:ascii="Times New Roman" w:hAnsi="Times New Roman" w:cs="Times New Roman"/>
        </w:rPr>
        <w:t>, Pietro MINNITI, Guillaume MISTER, Philippe POLLET,</w:t>
      </w:r>
      <w:bookmarkStart w:id="3" w:name="_Hlk49328264"/>
      <w:r w:rsidRPr="002748EB">
        <w:rPr>
          <w:rFonts w:ascii="Times New Roman" w:hAnsi="Times New Roman" w:cs="Times New Roman"/>
        </w:rPr>
        <w:t xml:space="preserve"> Audrey TEXIER</w:t>
      </w:r>
      <w:bookmarkEnd w:id="3"/>
      <w:r w:rsidRPr="002748EB">
        <w:rPr>
          <w:rFonts w:ascii="Times New Roman" w:hAnsi="Times New Roman" w:cs="Times New Roman"/>
        </w:rPr>
        <w:t>, Michel TRAVERS, Jean-Claude WISPELAERE</w:t>
      </w:r>
    </w:p>
    <w:bookmarkEnd w:id="1"/>
    <w:p w14:paraId="590F7342" w14:textId="6F3788F6" w:rsidR="000F32A0" w:rsidRPr="002748EB" w:rsidRDefault="000F32A0" w:rsidP="000F32A0">
      <w:pPr>
        <w:tabs>
          <w:tab w:val="left" w:pos="2268"/>
        </w:tabs>
        <w:spacing w:after="0" w:line="240" w:lineRule="auto"/>
        <w:jc w:val="both"/>
        <w:rPr>
          <w:rFonts w:ascii="Times New Roman" w:hAnsi="Times New Roman" w:cs="Times New Roman"/>
        </w:rPr>
      </w:pPr>
      <w:r w:rsidRPr="002748EB">
        <w:rPr>
          <w:rFonts w:ascii="Times New Roman" w:hAnsi="Times New Roman" w:cs="Times New Roman"/>
          <w:u w:val="single"/>
        </w:rPr>
        <w:t>Excusés avec pouvoir</w:t>
      </w:r>
      <w:r w:rsidRPr="002748EB">
        <w:rPr>
          <w:rFonts w:ascii="Times New Roman" w:hAnsi="Times New Roman" w:cs="Times New Roman"/>
        </w:rPr>
        <w:t xml:space="preserve"> : </w:t>
      </w:r>
      <w:bookmarkStart w:id="4" w:name="_Hlk43883020"/>
      <w:r w:rsidRPr="002748EB">
        <w:rPr>
          <w:rFonts w:ascii="Times New Roman" w:hAnsi="Times New Roman" w:cs="Times New Roman"/>
        </w:rPr>
        <w:t>Flore QUAY-THEVENON</w:t>
      </w:r>
      <w:bookmarkEnd w:id="4"/>
      <w:r w:rsidRPr="002748EB">
        <w:rPr>
          <w:rFonts w:ascii="Times New Roman" w:hAnsi="Times New Roman" w:cs="Times New Roman"/>
        </w:rPr>
        <w:t xml:space="preserve"> à Damien BLANC</w:t>
      </w:r>
    </w:p>
    <w:p w14:paraId="3A247665" w14:textId="46AC2356" w:rsidR="000F32A0" w:rsidRPr="002748EB" w:rsidRDefault="000F32A0" w:rsidP="000F32A0">
      <w:pPr>
        <w:tabs>
          <w:tab w:val="left" w:pos="2268"/>
        </w:tabs>
        <w:spacing w:after="0" w:line="240" w:lineRule="auto"/>
        <w:jc w:val="both"/>
        <w:rPr>
          <w:rFonts w:ascii="Times New Roman" w:hAnsi="Times New Roman" w:cs="Times New Roman"/>
        </w:rPr>
      </w:pPr>
      <w:r w:rsidRPr="002748EB">
        <w:rPr>
          <w:rFonts w:ascii="Times New Roman" w:hAnsi="Times New Roman" w:cs="Times New Roman"/>
        </w:rPr>
        <w:t xml:space="preserve">                                      Marie-Thérèse SALOMON à Danièle BEAUX-SPEYSER</w:t>
      </w:r>
    </w:p>
    <w:p w14:paraId="54D4774D" w14:textId="7C7EBA1D" w:rsidR="000F32A0" w:rsidRPr="002748EB" w:rsidRDefault="000F32A0" w:rsidP="000F32A0">
      <w:pPr>
        <w:tabs>
          <w:tab w:val="left" w:pos="2268"/>
        </w:tabs>
        <w:spacing w:after="0" w:line="240" w:lineRule="auto"/>
        <w:jc w:val="both"/>
        <w:rPr>
          <w:rFonts w:ascii="Times New Roman" w:hAnsi="Times New Roman" w:cs="Times New Roman"/>
        </w:rPr>
      </w:pPr>
      <w:r w:rsidRPr="002748EB">
        <w:rPr>
          <w:rFonts w:ascii="Times New Roman" w:hAnsi="Times New Roman" w:cs="Times New Roman"/>
        </w:rPr>
        <w:t xml:space="preserve">                                      Laurence VILLAINNE à Rudolph DI GIORGIO</w:t>
      </w:r>
    </w:p>
    <w:p w14:paraId="1A6C6DA2" w14:textId="77777777" w:rsidR="00725675" w:rsidRPr="002748EB" w:rsidRDefault="00725675" w:rsidP="00725675">
      <w:pPr>
        <w:tabs>
          <w:tab w:val="left" w:pos="2127"/>
        </w:tabs>
        <w:spacing w:after="0" w:line="240" w:lineRule="auto"/>
        <w:jc w:val="both"/>
        <w:rPr>
          <w:rFonts w:ascii="Times New Roman" w:hAnsi="Times New Roman" w:cs="Times New Roman"/>
          <w:sz w:val="14"/>
        </w:rPr>
      </w:pPr>
    </w:p>
    <w:p w14:paraId="4CB6B0B3" w14:textId="54C38D92" w:rsidR="00725675" w:rsidRPr="002748EB" w:rsidRDefault="002E153B" w:rsidP="00725675">
      <w:pPr>
        <w:pBdr>
          <w:top w:val="single" w:sz="4" w:space="1" w:color="00000A"/>
          <w:left w:val="single" w:sz="4" w:space="4" w:color="00000A"/>
          <w:bottom w:val="single" w:sz="4" w:space="1" w:color="00000A"/>
          <w:right w:val="single" w:sz="4" w:space="4" w:color="00000A"/>
        </w:pBdr>
        <w:tabs>
          <w:tab w:val="left" w:pos="2268"/>
        </w:tabs>
        <w:spacing w:after="0" w:line="240" w:lineRule="auto"/>
        <w:jc w:val="center"/>
        <w:rPr>
          <w:rFonts w:ascii="Times New Roman" w:hAnsi="Times New Roman" w:cs="Times New Roman"/>
        </w:rPr>
      </w:pPr>
      <w:r w:rsidRPr="002748EB">
        <w:rPr>
          <w:rFonts w:ascii="Times New Roman" w:hAnsi="Times New Roman" w:cs="Times New Roman"/>
          <w:b/>
          <w:sz w:val="24"/>
          <w:szCs w:val="24"/>
        </w:rPr>
        <w:t xml:space="preserve">BIENS COMMUNAUX - </w:t>
      </w:r>
      <w:r w:rsidR="00725675" w:rsidRPr="002748EB">
        <w:rPr>
          <w:rFonts w:ascii="Times New Roman" w:hAnsi="Times New Roman" w:cs="Times New Roman"/>
          <w:b/>
          <w:sz w:val="24"/>
          <w:szCs w:val="24"/>
        </w:rPr>
        <w:t xml:space="preserve">LOCATION DES SALLES COMMUNALES – </w:t>
      </w:r>
    </w:p>
    <w:p w14:paraId="17A59C7F" w14:textId="4F8E546C" w:rsidR="00725675" w:rsidRPr="002748EB" w:rsidRDefault="00725675" w:rsidP="00725675">
      <w:pPr>
        <w:pBdr>
          <w:top w:val="single" w:sz="4" w:space="1" w:color="00000A"/>
          <w:left w:val="single" w:sz="4" w:space="4" w:color="00000A"/>
          <w:bottom w:val="single" w:sz="4" w:space="1" w:color="00000A"/>
          <w:right w:val="single" w:sz="4" w:space="4" w:color="00000A"/>
        </w:pBdr>
        <w:tabs>
          <w:tab w:val="left" w:pos="2268"/>
        </w:tabs>
        <w:spacing w:after="0" w:line="240" w:lineRule="auto"/>
        <w:jc w:val="center"/>
        <w:rPr>
          <w:rFonts w:ascii="Times New Roman" w:hAnsi="Times New Roman" w:cs="Times New Roman"/>
        </w:rPr>
      </w:pPr>
      <w:r w:rsidRPr="002748EB">
        <w:rPr>
          <w:rFonts w:ascii="Times New Roman" w:hAnsi="Times New Roman" w:cs="Times New Roman"/>
          <w:b/>
          <w:sz w:val="24"/>
          <w:szCs w:val="24"/>
        </w:rPr>
        <w:t>Règlement</w:t>
      </w:r>
      <w:r w:rsidR="002E153B" w:rsidRPr="002748EB">
        <w:rPr>
          <w:rFonts w:ascii="Times New Roman" w:hAnsi="Times New Roman" w:cs="Times New Roman"/>
          <w:b/>
          <w:sz w:val="24"/>
          <w:szCs w:val="24"/>
        </w:rPr>
        <w:t>s</w:t>
      </w:r>
      <w:r w:rsidRPr="002748EB">
        <w:rPr>
          <w:rFonts w:ascii="Times New Roman" w:hAnsi="Times New Roman" w:cs="Times New Roman"/>
          <w:b/>
          <w:sz w:val="24"/>
          <w:szCs w:val="24"/>
        </w:rPr>
        <w:t xml:space="preserve"> </w:t>
      </w:r>
      <w:r w:rsidR="002E153B" w:rsidRPr="002748EB">
        <w:rPr>
          <w:rFonts w:ascii="Times New Roman" w:hAnsi="Times New Roman" w:cs="Times New Roman"/>
          <w:b/>
          <w:sz w:val="24"/>
          <w:szCs w:val="24"/>
        </w:rPr>
        <w:t xml:space="preserve">d’utilisation </w:t>
      </w:r>
      <w:r w:rsidRPr="002748EB">
        <w:rPr>
          <w:rFonts w:ascii="Times New Roman" w:hAnsi="Times New Roman" w:cs="Times New Roman"/>
          <w:b/>
          <w:sz w:val="24"/>
          <w:szCs w:val="24"/>
        </w:rPr>
        <w:t>&amp; tarifs – proposition de modifications</w:t>
      </w:r>
    </w:p>
    <w:p w14:paraId="477162F7" w14:textId="77777777" w:rsidR="00725675" w:rsidRPr="002748EB" w:rsidRDefault="00725675" w:rsidP="00725675">
      <w:pPr>
        <w:spacing w:after="0" w:line="240" w:lineRule="auto"/>
        <w:jc w:val="both"/>
        <w:rPr>
          <w:rFonts w:ascii="Times New Roman" w:hAnsi="Times New Roman" w:cs="Times New Roman"/>
          <w:sz w:val="10"/>
          <w:szCs w:val="10"/>
        </w:rPr>
      </w:pPr>
    </w:p>
    <w:p w14:paraId="63EE8BB9" w14:textId="3EE09027" w:rsidR="00725675" w:rsidRPr="002748EB" w:rsidRDefault="00725675" w:rsidP="00725675">
      <w:pPr>
        <w:spacing w:after="0" w:line="240" w:lineRule="auto"/>
        <w:jc w:val="both"/>
        <w:rPr>
          <w:rFonts w:ascii="Times New Roman" w:hAnsi="Times New Roman" w:cs="Times New Roman"/>
          <w:sz w:val="20"/>
          <w:szCs w:val="20"/>
        </w:rPr>
      </w:pPr>
      <w:r w:rsidRPr="002748EB">
        <w:rPr>
          <w:rFonts w:ascii="Times New Roman" w:hAnsi="Times New Roman" w:cs="Times New Roman"/>
          <w:sz w:val="20"/>
          <w:szCs w:val="20"/>
        </w:rPr>
        <w:t>Vu le C</w:t>
      </w:r>
      <w:r w:rsidR="00DA3037" w:rsidRPr="002748EB">
        <w:rPr>
          <w:rFonts w:ascii="Times New Roman" w:hAnsi="Times New Roman" w:cs="Times New Roman"/>
          <w:sz w:val="20"/>
          <w:szCs w:val="20"/>
        </w:rPr>
        <w:t xml:space="preserve">ode </w:t>
      </w:r>
      <w:r w:rsidRPr="002748EB">
        <w:rPr>
          <w:rFonts w:ascii="Times New Roman" w:hAnsi="Times New Roman" w:cs="Times New Roman"/>
          <w:sz w:val="20"/>
          <w:szCs w:val="20"/>
        </w:rPr>
        <w:t>G</w:t>
      </w:r>
      <w:r w:rsidR="00DA3037" w:rsidRPr="002748EB">
        <w:rPr>
          <w:rFonts w:ascii="Times New Roman" w:hAnsi="Times New Roman" w:cs="Times New Roman"/>
          <w:sz w:val="20"/>
          <w:szCs w:val="20"/>
        </w:rPr>
        <w:t xml:space="preserve">énéral des </w:t>
      </w:r>
      <w:r w:rsidRPr="002748EB">
        <w:rPr>
          <w:rFonts w:ascii="Times New Roman" w:hAnsi="Times New Roman" w:cs="Times New Roman"/>
          <w:sz w:val="20"/>
          <w:szCs w:val="20"/>
        </w:rPr>
        <w:t>C</w:t>
      </w:r>
      <w:r w:rsidR="00DA3037" w:rsidRPr="002748EB">
        <w:rPr>
          <w:rFonts w:ascii="Times New Roman" w:hAnsi="Times New Roman" w:cs="Times New Roman"/>
          <w:sz w:val="20"/>
          <w:szCs w:val="20"/>
        </w:rPr>
        <w:t xml:space="preserve">ollectivités </w:t>
      </w:r>
      <w:r w:rsidRPr="002748EB">
        <w:rPr>
          <w:rFonts w:ascii="Times New Roman" w:hAnsi="Times New Roman" w:cs="Times New Roman"/>
          <w:sz w:val="20"/>
          <w:szCs w:val="20"/>
        </w:rPr>
        <w:t>T</w:t>
      </w:r>
      <w:r w:rsidR="00DA3037" w:rsidRPr="002748EB">
        <w:rPr>
          <w:rFonts w:ascii="Times New Roman" w:hAnsi="Times New Roman" w:cs="Times New Roman"/>
          <w:sz w:val="20"/>
          <w:szCs w:val="20"/>
        </w:rPr>
        <w:t>erritoriales</w:t>
      </w:r>
      <w:r w:rsidRPr="002748EB">
        <w:rPr>
          <w:rFonts w:ascii="Times New Roman" w:hAnsi="Times New Roman" w:cs="Times New Roman"/>
          <w:sz w:val="20"/>
          <w:szCs w:val="20"/>
        </w:rPr>
        <w:t>,</w:t>
      </w:r>
    </w:p>
    <w:p w14:paraId="51732AEC" w14:textId="224870B0" w:rsidR="00725675" w:rsidRPr="002748EB" w:rsidRDefault="00725675" w:rsidP="00725675">
      <w:pPr>
        <w:spacing w:after="0" w:line="240" w:lineRule="auto"/>
        <w:jc w:val="both"/>
        <w:rPr>
          <w:rFonts w:ascii="Times New Roman" w:hAnsi="Times New Roman" w:cs="Times New Roman"/>
          <w:sz w:val="20"/>
          <w:szCs w:val="20"/>
        </w:rPr>
      </w:pPr>
      <w:r w:rsidRPr="002748EB">
        <w:rPr>
          <w:rFonts w:ascii="Times New Roman" w:hAnsi="Times New Roman" w:cs="Times New Roman"/>
          <w:sz w:val="20"/>
          <w:szCs w:val="20"/>
        </w:rPr>
        <w:t>Vu l</w:t>
      </w:r>
      <w:r w:rsidR="00DA3037" w:rsidRPr="002748EB">
        <w:rPr>
          <w:rFonts w:ascii="Times New Roman" w:hAnsi="Times New Roman" w:cs="Times New Roman"/>
          <w:sz w:val="20"/>
          <w:szCs w:val="20"/>
        </w:rPr>
        <w:t>a</w:t>
      </w:r>
      <w:r w:rsidRPr="002748EB">
        <w:rPr>
          <w:rFonts w:ascii="Times New Roman" w:hAnsi="Times New Roman" w:cs="Times New Roman"/>
          <w:sz w:val="20"/>
          <w:szCs w:val="20"/>
        </w:rPr>
        <w:t xml:space="preserve"> délibération </w:t>
      </w:r>
      <w:r w:rsidR="00DA3037" w:rsidRPr="002748EB">
        <w:rPr>
          <w:rFonts w:ascii="Times New Roman" w:hAnsi="Times New Roman" w:cs="Times New Roman"/>
          <w:sz w:val="20"/>
          <w:szCs w:val="20"/>
        </w:rPr>
        <w:t>du 28 juin 2018,</w:t>
      </w:r>
    </w:p>
    <w:p w14:paraId="4A427D18" w14:textId="203872F7" w:rsidR="00725675" w:rsidRPr="002748EB" w:rsidRDefault="00725675" w:rsidP="00725675">
      <w:pPr>
        <w:spacing w:after="0" w:line="240" w:lineRule="auto"/>
        <w:jc w:val="both"/>
        <w:rPr>
          <w:rFonts w:ascii="Times New Roman" w:hAnsi="Times New Roman" w:cs="Times New Roman"/>
          <w:sz w:val="20"/>
          <w:szCs w:val="20"/>
        </w:rPr>
      </w:pPr>
      <w:r w:rsidRPr="002748EB">
        <w:rPr>
          <w:rFonts w:ascii="Times New Roman" w:hAnsi="Times New Roman" w:cs="Times New Roman"/>
          <w:sz w:val="20"/>
          <w:szCs w:val="20"/>
        </w:rPr>
        <w:t>Vu l’avis de la Commission Fonctionnement</w:t>
      </w:r>
      <w:r w:rsidR="00850639" w:rsidRPr="002748EB">
        <w:rPr>
          <w:rFonts w:ascii="Times New Roman" w:hAnsi="Times New Roman" w:cs="Times New Roman"/>
          <w:sz w:val="20"/>
          <w:szCs w:val="20"/>
        </w:rPr>
        <w:t xml:space="preserve"> réunies les 12 et 14 janvier</w:t>
      </w:r>
      <w:r w:rsidRPr="002748EB">
        <w:rPr>
          <w:rFonts w:ascii="Times New Roman" w:hAnsi="Times New Roman" w:cs="Times New Roman"/>
          <w:sz w:val="20"/>
          <w:szCs w:val="20"/>
        </w:rPr>
        <w:t>,</w:t>
      </w:r>
    </w:p>
    <w:p w14:paraId="73C5E7FE" w14:textId="7B8C5AA8" w:rsidR="00725675" w:rsidRPr="002748EB" w:rsidRDefault="00725675" w:rsidP="00725675">
      <w:pPr>
        <w:spacing w:after="0" w:line="240" w:lineRule="auto"/>
        <w:jc w:val="both"/>
        <w:rPr>
          <w:rFonts w:ascii="Times New Roman" w:hAnsi="Times New Roman" w:cs="Times New Roman"/>
          <w:sz w:val="20"/>
          <w:szCs w:val="20"/>
        </w:rPr>
      </w:pPr>
      <w:r w:rsidRPr="002748EB">
        <w:rPr>
          <w:rFonts w:ascii="Times New Roman" w:hAnsi="Times New Roman" w:cs="Times New Roman"/>
          <w:sz w:val="20"/>
          <w:szCs w:val="20"/>
        </w:rPr>
        <w:t>Sur proposition de la Commission Sports</w:t>
      </w:r>
      <w:r w:rsidR="00850639" w:rsidRPr="002748EB">
        <w:rPr>
          <w:rFonts w:ascii="Times New Roman" w:hAnsi="Times New Roman" w:cs="Times New Roman"/>
          <w:sz w:val="20"/>
          <w:szCs w:val="20"/>
        </w:rPr>
        <w:t>, Culture, et Evénementiel</w:t>
      </w:r>
    </w:p>
    <w:p w14:paraId="0A61F928" w14:textId="77777777" w:rsidR="00725675" w:rsidRPr="002748EB" w:rsidRDefault="00725675" w:rsidP="00725675">
      <w:pPr>
        <w:spacing w:after="0" w:line="240" w:lineRule="auto"/>
        <w:jc w:val="both"/>
        <w:rPr>
          <w:rFonts w:ascii="Times New Roman" w:hAnsi="Times New Roman" w:cs="Times New Roman"/>
          <w:sz w:val="10"/>
          <w:szCs w:val="10"/>
        </w:rPr>
      </w:pPr>
    </w:p>
    <w:p w14:paraId="6BA02D00" w14:textId="5D69E5E7" w:rsidR="00725675" w:rsidRPr="002748EB" w:rsidRDefault="00725675" w:rsidP="00725675">
      <w:pPr>
        <w:spacing w:after="0" w:line="240" w:lineRule="auto"/>
        <w:jc w:val="both"/>
        <w:rPr>
          <w:rFonts w:ascii="Times New Roman" w:hAnsi="Times New Roman" w:cs="Times New Roman"/>
        </w:rPr>
      </w:pPr>
      <w:r w:rsidRPr="002748EB">
        <w:rPr>
          <w:rFonts w:ascii="Times New Roman" w:hAnsi="Times New Roman" w:cs="Times New Roman"/>
        </w:rPr>
        <w:t xml:space="preserve">M. WISPELAERE, </w:t>
      </w:r>
      <w:r w:rsidR="00DA3037" w:rsidRPr="002748EB">
        <w:rPr>
          <w:rFonts w:ascii="Times New Roman" w:hAnsi="Times New Roman" w:cs="Times New Roman"/>
        </w:rPr>
        <w:t xml:space="preserve">adjoint, </w:t>
      </w:r>
      <w:r w:rsidRPr="002748EB">
        <w:rPr>
          <w:rFonts w:ascii="Times New Roman" w:hAnsi="Times New Roman" w:cs="Times New Roman"/>
        </w:rPr>
        <w:t xml:space="preserve">rappelle que la mise à disposition des salles communales et de matériel est un service rendu à la population qui contribue à l’animation de la vie locale dans le cadre d’un usage démocratique. A ce titre, le respect de certaines règles s’impose aux utilisateurs pour garantir les meilleures conditions de gestion de ces biens communaux. </w:t>
      </w:r>
    </w:p>
    <w:p w14:paraId="0628E2D5" w14:textId="3EFF6F93" w:rsidR="00DA3037" w:rsidRPr="002748EB" w:rsidRDefault="00DA3037" w:rsidP="00725675">
      <w:pPr>
        <w:spacing w:after="0" w:line="240" w:lineRule="auto"/>
        <w:jc w:val="both"/>
        <w:rPr>
          <w:rFonts w:ascii="Times New Roman" w:hAnsi="Times New Roman" w:cs="Times New Roman"/>
        </w:rPr>
      </w:pPr>
      <w:r w:rsidRPr="002748EB">
        <w:rPr>
          <w:rFonts w:ascii="Times New Roman" w:hAnsi="Times New Roman" w:cs="Times New Roman"/>
        </w:rPr>
        <w:t>Dans cette perspective, le Conseil Municipal a approuvé des règlements de fonctionnement des salles communales. I</w:t>
      </w:r>
      <w:r w:rsidR="00725675" w:rsidRPr="002748EB">
        <w:rPr>
          <w:rFonts w:ascii="Times New Roman" w:hAnsi="Times New Roman" w:cs="Times New Roman"/>
        </w:rPr>
        <w:t>l convient</w:t>
      </w:r>
      <w:r w:rsidRPr="002748EB">
        <w:rPr>
          <w:rFonts w:ascii="Times New Roman" w:hAnsi="Times New Roman" w:cs="Times New Roman"/>
        </w:rPr>
        <w:t xml:space="preserve"> aujourd’hui</w:t>
      </w:r>
      <w:r w:rsidR="00725675" w:rsidRPr="002748EB">
        <w:rPr>
          <w:rFonts w:ascii="Times New Roman" w:hAnsi="Times New Roman" w:cs="Times New Roman"/>
        </w:rPr>
        <w:t xml:space="preserve"> de toiletter </w:t>
      </w:r>
      <w:r w:rsidRPr="002748EB">
        <w:rPr>
          <w:rFonts w:ascii="Times New Roman" w:hAnsi="Times New Roman" w:cs="Times New Roman"/>
        </w:rPr>
        <w:t>ces</w:t>
      </w:r>
      <w:r w:rsidR="00725675" w:rsidRPr="002748EB">
        <w:rPr>
          <w:rFonts w:ascii="Times New Roman" w:hAnsi="Times New Roman" w:cs="Times New Roman"/>
        </w:rPr>
        <w:t xml:space="preserve"> règlement</w:t>
      </w:r>
      <w:r w:rsidRPr="002748EB">
        <w:rPr>
          <w:rFonts w:ascii="Times New Roman" w:hAnsi="Times New Roman" w:cs="Times New Roman"/>
        </w:rPr>
        <w:t>s.</w:t>
      </w:r>
    </w:p>
    <w:p w14:paraId="68681ECF" w14:textId="7D72E52E" w:rsidR="00DA3037" w:rsidRPr="002748EB" w:rsidRDefault="00DA3037" w:rsidP="00725675">
      <w:pPr>
        <w:spacing w:after="0" w:line="240" w:lineRule="auto"/>
        <w:jc w:val="both"/>
        <w:rPr>
          <w:rFonts w:ascii="Times New Roman" w:hAnsi="Times New Roman" w:cs="Times New Roman"/>
          <w:sz w:val="10"/>
          <w:szCs w:val="10"/>
        </w:rPr>
      </w:pPr>
    </w:p>
    <w:p w14:paraId="3BCF0AD3" w14:textId="1D313357" w:rsidR="00DA3037" w:rsidRPr="002748EB" w:rsidRDefault="00DA3037" w:rsidP="00725675">
      <w:pPr>
        <w:spacing w:after="0" w:line="240" w:lineRule="auto"/>
        <w:jc w:val="both"/>
        <w:rPr>
          <w:rFonts w:ascii="Times New Roman" w:hAnsi="Times New Roman" w:cs="Times New Roman"/>
        </w:rPr>
      </w:pPr>
      <w:r w:rsidRPr="002748EB">
        <w:rPr>
          <w:rFonts w:ascii="Times New Roman" w:hAnsi="Times New Roman" w:cs="Times New Roman"/>
        </w:rPr>
        <w:t>M. WISPELAERE donne les grandes lignes de ces règlements en précisant les modifications apportées :</w:t>
      </w:r>
    </w:p>
    <w:p w14:paraId="2C104E3F" w14:textId="77777777" w:rsidR="00EC5552" w:rsidRPr="002748EB" w:rsidRDefault="00EC5552" w:rsidP="00725675">
      <w:pPr>
        <w:spacing w:after="0" w:line="240" w:lineRule="auto"/>
        <w:jc w:val="both"/>
        <w:rPr>
          <w:rFonts w:ascii="Times New Roman" w:hAnsi="Times New Roman" w:cs="Times New Roman"/>
          <w:sz w:val="10"/>
          <w:szCs w:val="10"/>
        </w:rPr>
      </w:pPr>
    </w:p>
    <w:p w14:paraId="47239509" w14:textId="733C857D" w:rsidR="00DA3037" w:rsidRPr="002748EB" w:rsidRDefault="00DA3037" w:rsidP="00725675">
      <w:pPr>
        <w:spacing w:after="0" w:line="240" w:lineRule="auto"/>
        <w:jc w:val="both"/>
        <w:rPr>
          <w:rFonts w:ascii="Times New Roman" w:hAnsi="Times New Roman" w:cs="Times New Roman"/>
        </w:rPr>
      </w:pPr>
      <w:r w:rsidRPr="002748EB">
        <w:rPr>
          <w:rFonts w:ascii="Times New Roman" w:hAnsi="Times New Roman" w:cs="Times New Roman"/>
        </w:rPr>
        <w:t>SALLE POLYVALENTE</w:t>
      </w:r>
      <w:r w:rsidR="00B77431" w:rsidRPr="002748EB">
        <w:rPr>
          <w:rFonts w:ascii="Times New Roman" w:hAnsi="Times New Roman" w:cs="Times New Roman"/>
        </w:rPr>
        <w:t> :</w:t>
      </w:r>
    </w:p>
    <w:p w14:paraId="0C4617E3" w14:textId="166E84E8" w:rsidR="00DA3037" w:rsidRPr="002748EB" w:rsidRDefault="00DA3037" w:rsidP="00725675">
      <w:pPr>
        <w:spacing w:after="0" w:line="240" w:lineRule="auto"/>
        <w:jc w:val="both"/>
        <w:rPr>
          <w:rFonts w:ascii="Times New Roman" w:hAnsi="Times New Roman" w:cs="Times New Roman"/>
          <w:sz w:val="20"/>
          <w:szCs w:val="20"/>
        </w:rPr>
      </w:pPr>
      <w:r w:rsidRPr="002748EB">
        <w:rPr>
          <w:rFonts w:ascii="Times New Roman" w:hAnsi="Times New Roman" w:cs="Times New Roman"/>
          <w:sz w:val="20"/>
          <w:szCs w:val="20"/>
        </w:rPr>
        <w:t xml:space="preserve">- article 3 : </w:t>
      </w:r>
      <w:r w:rsidR="001225DD" w:rsidRPr="002748EB">
        <w:rPr>
          <w:rFonts w:ascii="Times New Roman" w:hAnsi="Times New Roman" w:cs="Times New Roman"/>
          <w:sz w:val="20"/>
          <w:szCs w:val="20"/>
        </w:rPr>
        <w:t>droit de réquisition par la Municipalité</w:t>
      </w:r>
    </w:p>
    <w:p w14:paraId="39059D2D" w14:textId="5FAA0335" w:rsidR="00DA3037" w:rsidRPr="002748EB" w:rsidRDefault="00DA3037" w:rsidP="00725675">
      <w:pPr>
        <w:spacing w:after="0" w:line="240" w:lineRule="auto"/>
        <w:jc w:val="both"/>
        <w:rPr>
          <w:rFonts w:ascii="Times New Roman" w:hAnsi="Times New Roman" w:cs="Times New Roman"/>
          <w:sz w:val="20"/>
          <w:szCs w:val="20"/>
        </w:rPr>
      </w:pPr>
      <w:r w:rsidRPr="002748EB">
        <w:rPr>
          <w:rFonts w:ascii="Times New Roman" w:hAnsi="Times New Roman" w:cs="Times New Roman"/>
          <w:sz w:val="20"/>
          <w:szCs w:val="20"/>
        </w:rPr>
        <w:t xml:space="preserve">- article 7 : </w:t>
      </w:r>
      <w:r w:rsidR="001225DD" w:rsidRPr="002748EB">
        <w:rPr>
          <w:rFonts w:ascii="Times New Roman" w:hAnsi="Times New Roman" w:cs="Times New Roman"/>
          <w:sz w:val="20"/>
          <w:szCs w:val="20"/>
        </w:rPr>
        <w:t xml:space="preserve">ajout des suites de </w:t>
      </w:r>
      <w:r w:rsidRPr="002748EB">
        <w:rPr>
          <w:rFonts w:ascii="Times New Roman" w:hAnsi="Times New Roman" w:cs="Times New Roman"/>
          <w:sz w:val="20"/>
          <w:szCs w:val="20"/>
        </w:rPr>
        <w:t xml:space="preserve">cérémonie </w:t>
      </w:r>
      <w:r w:rsidR="001225DD" w:rsidRPr="002748EB">
        <w:rPr>
          <w:rFonts w:ascii="Times New Roman" w:hAnsi="Times New Roman" w:cs="Times New Roman"/>
          <w:sz w:val="20"/>
          <w:szCs w:val="20"/>
        </w:rPr>
        <w:t>d’</w:t>
      </w:r>
      <w:r w:rsidRPr="002748EB">
        <w:rPr>
          <w:rFonts w:ascii="Times New Roman" w:hAnsi="Times New Roman" w:cs="Times New Roman"/>
          <w:sz w:val="20"/>
          <w:szCs w:val="20"/>
        </w:rPr>
        <w:t>inhumation</w:t>
      </w:r>
    </w:p>
    <w:p w14:paraId="3FC2A10A" w14:textId="37222D6B" w:rsidR="00DA3037" w:rsidRPr="002748EB" w:rsidRDefault="00DA3037" w:rsidP="00725675">
      <w:pPr>
        <w:spacing w:after="0" w:line="240" w:lineRule="auto"/>
        <w:jc w:val="both"/>
        <w:rPr>
          <w:rFonts w:ascii="Times New Roman" w:hAnsi="Times New Roman" w:cs="Times New Roman"/>
          <w:sz w:val="20"/>
          <w:szCs w:val="20"/>
        </w:rPr>
      </w:pPr>
      <w:r w:rsidRPr="002748EB">
        <w:rPr>
          <w:rFonts w:ascii="Times New Roman" w:hAnsi="Times New Roman" w:cs="Times New Roman"/>
          <w:sz w:val="20"/>
          <w:szCs w:val="20"/>
        </w:rPr>
        <w:t xml:space="preserve">- article 8 : </w:t>
      </w:r>
      <w:r w:rsidR="001225DD" w:rsidRPr="002748EB">
        <w:rPr>
          <w:rFonts w:ascii="Times New Roman" w:hAnsi="Times New Roman" w:cs="Times New Roman"/>
          <w:sz w:val="20"/>
          <w:szCs w:val="20"/>
        </w:rPr>
        <w:t xml:space="preserve">obligation de </w:t>
      </w:r>
      <w:r w:rsidRPr="002748EB">
        <w:rPr>
          <w:rFonts w:ascii="Times New Roman" w:hAnsi="Times New Roman" w:cs="Times New Roman"/>
          <w:sz w:val="20"/>
          <w:szCs w:val="20"/>
        </w:rPr>
        <w:t xml:space="preserve">tri </w:t>
      </w:r>
      <w:r w:rsidR="001225DD" w:rsidRPr="002748EB">
        <w:rPr>
          <w:rFonts w:ascii="Times New Roman" w:hAnsi="Times New Roman" w:cs="Times New Roman"/>
          <w:sz w:val="20"/>
          <w:szCs w:val="20"/>
        </w:rPr>
        <w:t>des déchets</w:t>
      </w:r>
    </w:p>
    <w:p w14:paraId="0E608DCB" w14:textId="0F84FB85" w:rsidR="00DA3037" w:rsidRPr="002748EB" w:rsidRDefault="00DA3037" w:rsidP="00725675">
      <w:pPr>
        <w:spacing w:after="0" w:line="240" w:lineRule="auto"/>
        <w:jc w:val="both"/>
        <w:rPr>
          <w:rFonts w:ascii="Times New Roman" w:hAnsi="Times New Roman" w:cs="Times New Roman"/>
          <w:sz w:val="20"/>
          <w:szCs w:val="20"/>
        </w:rPr>
      </w:pPr>
      <w:r w:rsidRPr="002748EB">
        <w:rPr>
          <w:rFonts w:ascii="Times New Roman" w:hAnsi="Times New Roman" w:cs="Times New Roman"/>
          <w:sz w:val="20"/>
          <w:szCs w:val="20"/>
        </w:rPr>
        <w:t xml:space="preserve">- article 9 : précision </w:t>
      </w:r>
      <w:r w:rsidR="001225DD" w:rsidRPr="002748EB">
        <w:rPr>
          <w:rFonts w:ascii="Times New Roman" w:hAnsi="Times New Roman" w:cs="Times New Roman"/>
          <w:sz w:val="20"/>
          <w:szCs w:val="20"/>
        </w:rPr>
        <w:t xml:space="preserve">apportée </w:t>
      </w:r>
      <w:r w:rsidRPr="002748EB">
        <w:rPr>
          <w:rFonts w:ascii="Times New Roman" w:hAnsi="Times New Roman" w:cs="Times New Roman"/>
          <w:sz w:val="20"/>
          <w:szCs w:val="20"/>
        </w:rPr>
        <w:t xml:space="preserve">sur la </w:t>
      </w:r>
      <w:r w:rsidR="001225DD" w:rsidRPr="002748EB">
        <w:rPr>
          <w:rFonts w:ascii="Times New Roman" w:hAnsi="Times New Roman" w:cs="Times New Roman"/>
          <w:sz w:val="20"/>
          <w:szCs w:val="20"/>
        </w:rPr>
        <w:t xml:space="preserve">retenue de </w:t>
      </w:r>
      <w:r w:rsidRPr="002748EB">
        <w:rPr>
          <w:rFonts w:ascii="Times New Roman" w:hAnsi="Times New Roman" w:cs="Times New Roman"/>
          <w:sz w:val="20"/>
          <w:szCs w:val="20"/>
        </w:rPr>
        <w:t>caution</w:t>
      </w:r>
    </w:p>
    <w:p w14:paraId="4B53E733" w14:textId="1D9BE9A4" w:rsidR="00DA3037" w:rsidRPr="002748EB" w:rsidRDefault="00DA3037" w:rsidP="00725675">
      <w:pPr>
        <w:spacing w:after="0" w:line="240" w:lineRule="auto"/>
        <w:jc w:val="both"/>
        <w:rPr>
          <w:rFonts w:ascii="Times New Roman" w:hAnsi="Times New Roman" w:cs="Times New Roman"/>
          <w:sz w:val="20"/>
          <w:szCs w:val="20"/>
        </w:rPr>
      </w:pPr>
      <w:r w:rsidRPr="002748EB">
        <w:rPr>
          <w:rFonts w:ascii="Times New Roman" w:hAnsi="Times New Roman" w:cs="Times New Roman"/>
          <w:sz w:val="20"/>
          <w:szCs w:val="20"/>
        </w:rPr>
        <w:t>- article 15 :</w:t>
      </w:r>
      <w:r w:rsidR="001225DD" w:rsidRPr="002748EB">
        <w:rPr>
          <w:rFonts w:ascii="Times New Roman" w:hAnsi="Times New Roman" w:cs="Times New Roman"/>
          <w:sz w:val="20"/>
          <w:szCs w:val="20"/>
        </w:rPr>
        <w:t xml:space="preserve"> rappel</w:t>
      </w:r>
      <w:r w:rsidRPr="002748EB">
        <w:rPr>
          <w:rFonts w:ascii="Times New Roman" w:hAnsi="Times New Roman" w:cs="Times New Roman"/>
          <w:sz w:val="20"/>
          <w:szCs w:val="20"/>
        </w:rPr>
        <w:t xml:space="preserve"> interdiction de tout feu d’artifice (hors Comité des fêtes)</w:t>
      </w:r>
    </w:p>
    <w:p w14:paraId="015EF5A6" w14:textId="5B59C040" w:rsidR="001225DD" w:rsidRPr="002748EB" w:rsidRDefault="001225DD" w:rsidP="00725675">
      <w:pPr>
        <w:spacing w:after="0" w:line="240" w:lineRule="auto"/>
        <w:jc w:val="both"/>
        <w:rPr>
          <w:rFonts w:ascii="Times New Roman" w:hAnsi="Times New Roman" w:cs="Times New Roman"/>
          <w:sz w:val="20"/>
          <w:szCs w:val="20"/>
        </w:rPr>
      </w:pPr>
      <w:r w:rsidRPr="002748EB">
        <w:rPr>
          <w:rFonts w:ascii="Times New Roman" w:hAnsi="Times New Roman" w:cs="Times New Roman"/>
          <w:sz w:val="20"/>
          <w:szCs w:val="20"/>
        </w:rPr>
        <w:t>- article 16 : gratuite supplémentaire une fois par semaine (hors week-end)</w:t>
      </w:r>
    </w:p>
    <w:p w14:paraId="144500E5" w14:textId="77777777" w:rsidR="00EC5552" w:rsidRPr="002748EB" w:rsidRDefault="00EC5552" w:rsidP="00725675">
      <w:pPr>
        <w:spacing w:after="0" w:line="240" w:lineRule="auto"/>
        <w:jc w:val="both"/>
        <w:rPr>
          <w:rFonts w:ascii="Times New Roman" w:hAnsi="Times New Roman" w:cs="Times New Roman"/>
          <w:sz w:val="10"/>
          <w:szCs w:val="10"/>
        </w:rPr>
      </w:pPr>
    </w:p>
    <w:p w14:paraId="1080401B" w14:textId="36A4E3C5" w:rsidR="00EC5552" w:rsidRPr="002748EB" w:rsidRDefault="00DA3037" w:rsidP="00B77431">
      <w:pPr>
        <w:spacing w:after="0" w:line="240" w:lineRule="auto"/>
        <w:jc w:val="both"/>
        <w:rPr>
          <w:rFonts w:ascii="Times New Roman" w:hAnsi="Times New Roman" w:cs="Times New Roman"/>
        </w:rPr>
      </w:pPr>
      <w:r w:rsidRPr="002748EB">
        <w:rPr>
          <w:rFonts w:ascii="Times New Roman" w:hAnsi="Times New Roman" w:cs="Times New Roman"/>
        </w:rPr>
        <w:t>SALLE DU MOULIN</w:t>
      </w:r>
      <w:r w:rsidR="00B77431" w:rsidRPr="002748EB">
        <w:rPr>
          <w:rFonts w:ascii="Times New Roman" w:hAnsi="Times New Roman" w:cs="Times New Roman"/>
        </w:rPr>
        <w:t> -</w:t>
      </w:r>
      <w:r w:rsidR="001610E4" w:rsidRPr="002748EB">
        <w:rPr>
          <w:rFonts w:ascii="Times New Roman" w:hAnsi="Times New Roman" w:cs="Times New Roman"/>
        </w:rPr>
        <w:t xml:space="preserve"> </w:t>
      </w:r>
      <w:r w:rsidR="00B77431" w:rsidRPr="002748EB">
        <w:rPr>
          <w:rFonts w:ascii="Times New Roman" w:hAnsi="Times New Roman" w:cs="Times New Roman"/>
        </w:rPr>
        <w:t>A</w:t>
      </w:r>
      <w:r w:rsidR="00EC5552" w:rsidRPr="002748EB">
        <w:rPr>
          <w:rFonts w:ascii="Times New Roman" w:hAnsi="Times New Roman" w:cs="Times New Roman"/>
        </w:rPr>
        <w:t>rticles 4 &amp; 6 : précision</w:t>
      </w:r>
      <w:r w:rsidR="001225DD" w:rsidRPr="002748EB">
        <w:rPr>
          <w:rFonts w:ascii="Times New Roman" w:hAnsi="Times New Roman" w:cs="Times New Roman"/>
        </w:rPr>
        <w:t>s</w:t>
      </w:r>
      <w:r w:rsidR="00EC5552" w:rsidRPr="002748EB">
        <w:rPr>
          <w:rFonts w:ascii="Times New Roman" w:hAnsi="Times New Roman" w:cs="Times New Roman"/>
        </w:rPr>
        <w:t xml:space="preserve"> sur le comportement du locataire afin de renforcer la quiétude des habitants de l’immeuble</w:t>
      </w:r>
    </w:p>
    <w:p w14:paraId="7EA8EDF7" w14:textId="367C155B" w:rsidR="00EC5552" w:rsidRPr="002748EB" w:rsidRDefault="00EC5552" w:rsidP="00EC5552">
      <w:pPr>
        <w:spacing w:after="0" w:line="240" w:lineRule="auto"/>
        <w:jc w:val="both"/>
        <w:rPr>
          <w:rFonts w:ascii="Times New Roman" w:hAnsi="Times New Roman" w:cs="Times New Roman"/>
          <w:sz w:val="10"/>
          <w:szCs w:val="10"/>
        </w:rPr>
      </w:pPr>
    </w:p>
    <w:p w14:paraId="009A0375" w14:textId="5198B758" w:rsidR="00EC5552" w:rsidRPr="002748EB" w:rsidRDefault="00EC5552" w:rsidP="00EC5552">
      <w:pPr>
        <w:spacing w:after="0" w:line="240" w:lineRule="auto"/>
        <w:jc w:val="both"/>
        <w:rPr>
          <w:rFonts w:ascii="Times New Roman" w:hAnsi="Times New Roman" w:cs="Times New Roman"/>
        </w:rPr>
      </w:pPr>
      <w:r w:rsidRPr="002748EB">
        <w:rPr>
          <w:rFonts w:ascii="Times New Roman" w:hAnsi="Times New Roman" w:cs="Times New Roman"/>
        </w:rPr>
        <w:t>M. WISPELAERE propose également d’ajuster les tarifs de la façon suivante</w:t>
      </w:r>
      <w:r w:rsidR="00B77431" w:rsidRPr="002748EB">
        <w:rPr>
          <w:rFonts w:ascii="Times New Roman" w:hAnsi="Times New Roman" w:cs="Times New Roman"/>
        </w:rPr>
        <w:t> :</w:t>
      </w:r>
    </w:p>
    <w:p w14:paraId="6A5BC7DF" w14:textId="7DB6D8C1" w:rsidR="00EC5552" w:rsidRPr="002748EB" w:rsidRDefault="00B77431" w:rsidP="00EC5552">
      <w:pPr>
        <w:spacing w:after="0" w:line="240" w:lineRule="auto"/>
        <w:jc w:val="both"/>
        <w:rPr>
          <w:rFonts w:ascii="Times New Roman" w:hAnsi="Times New Roman" w:cs="Times New Roman"/>
        </w:rPr>
      </w:pPr>
      <w:r w:rsidRPr="002748EB">
        <w:rPr>
          <w:rFonts w:ascii="Times New Roman" w:hAnsi="Times New Roman" w:cs="Times New Roman"/>
        </w:rPr>
        <w:t xml:space="preserve">Pour les Associations : </w:t>
      </w:r>
      <w:r w:rsidR="00EC5552" w:rsidRPr="002748EB">
        <w:rPr>
          <w:rFonts w:ascii="Times New Roman" w:hAnsi="Times New Roman" w:cs="Times New Roman"/>
        </w:rPr>
        <w:t xml:space="preserve"> gratuité les 2 premières locations le week-end + 1 location gratuite en semaine</w:t>
      </w:r>
    </w:p>
    <w:p w14:paraId="74EE2E86" w14:textId="7A8CFE6D" w:rsidR="00EC5552" w:rsidRPr="002748EB" w:rsidRDefault="00B77431" w:rsidP="00EC5552">
      <w:pPr>
        <w:spacing w:after="0" w:line="240" w:lineRule="auto"/>
        <w:jc w:val="both"/>
        <w:rPr>
          <w:rFonts w:ascii="Times New Roman" w:hAnsi="Times New Roman" w:cs="Times New Roman"/>
        </w:rPr>
      </w:pPr>
      <w:proofErr w:type="gramStart"/>
      <w:r w:rsidRPr="002748EB">
        <w:rPr>
          <w:rFonts w:ascii="Times New Roman" w:hAnsi="Times New Roman" w:cs="Times New Roman"/>
        </w:rPr>
        <w:t>et</w:t>
      </w:r>
      <w:proofErr w:type="gramEnd"/>
      <w:r w:rsidRPr="002748EB">
        <w:rPr>
          <w:rFonts w:ascii="Times New Roman" w:hAnsi="Times New Roman" w:cs="Times New Roman"/>
        </w:rPr>
        <w:t xml:space="preserve"> </w:t>
      </w:r>
      <w:r w:rsidR="00EC5552" w:rsidRPr="002748EB">
        <w:rPr>
          <w:rFonts w:ascii="Times New Roman" w:hAnsi="Times New Roman" w:cs="Times New Roman"/>
        </w:rPr>
        <w:t xml:space="preserve">caution </w:t>
      </w:r>
      <w:r w:rsidRPr="002748EB">
        <w:rPr>
          <w:rFonts w:ascii="Times New Roman" w:hAnsi="Times New Roman" w:cs="Times New Roman"/>
        </w:rPr>
        <w:t xml:space="preserve">de 500 € </w:t>
      </w:r>
      <w:r w:rsidR="00850639" w:rsidRPr="002748EB">
        <w:rPr>
          <w:rFonts w:ascii="Times New Roman" w:hAnsi="Times New Roman" w:cs="Times New Roman"/>
        </w:rPr>
        <w:t xml:space="preserve">(Forfait incluant également le </w:t>
      </w:r>
      <w:r w:rsidR="00EC5552" w:rsidRPr="002748EB">
        <w:rPr>
          <w:rFonts w:ascii="Times New Roman" w:hAnsi="Times New Roman" w:cs="Times New Roman"/>
        </w:rPr>
        <w:t>Ménage</w:t>
      </w:r>
      <w:r w:rsidR="00850639" w:rsidRPr="002748EB">
        <w:rPr>
          <w:rFonts w:ascii="Times New Roman" w:hAnsi="Times New Roman" w:cs="Times New Roman"/>
        </w:rPr>
        <w:t>)</w:t>
      </w:r>
      <w:r w:rsidR="00EC5552" w:rsidRPr="002748EB">
        <w:rPr>
          <w:rFonts w:ascii="Times New Roman" w:hAnsi="Times New Roman" w:cs="Times New Roman"/>
        </w:rPr>
        <w:t xml:space="preserve"> </w:t>
      </w:r>
    </w:p>
    <w:p w14:paraId="03D7CE3C" w14:textId="524A4E8F" w:rsidR="00EC5552" w:rsidRPr="002748EB" w:rsidRDefault="00EC5552" w:rsidP="00EC5552">
      <w:pPr>
        <w:spacing w:after="0" w:line="240" w:lineRule="auto"/>
        <w:jc w:val="both"/>
        <w:rPr>
          <w:rFonts w:ascii="Times New Roman" w:hAnsi="Times New Roman" w:cs="Times New Roman"/>
        </w:rPr>
      </w:pPr>
      <w:r w:rsidRPr="002748EB">
        <w:rPr>
          <w:rFonts w:ascii="Times New Roman" w:hAnsi="Times New Roman" w:cs="Times New Roman"/>
        </w:rPr>
        <w:t>Un tableau récapitulant l’ensemble des tarifs pour toutes les salles communales est joint à la présente délibération.</w:t>
      </w:r>
    </w:p>
    <w:p w14:paraId="07B4957A" w14:textId="0A724EC1" w:rsidR="00EC5552" w:rsidRPr="002748EB" w:rsidRDefault="00EC5552" w:rsidP="00EC5552">
      <w:pPr>
        <w:spacing w:after="0" w:line="240" w:lineRule="auto"/>
        <w:jc w:val="both"/>
        <w:rPr>
          <w:rFonts w:ascii="Times New Roman" w:hAnsi="Times New Roman" w:cs="Times New Roman"/>
          <w:sz w:val="10"/>
          <w:szCs w:val="10"/>
        </w:rPr>
      </w:pPr>
    </w:p>
    <w:p w14:paraId="4D5E1AD7" w14:textId="1F8C7F9A" w:rsidR="0066399B" w:rsidRPr="002748EB" w:rsidRDefault="0066399B" w:rsidP="001225DD">
      <w:pPr>
        <w:spacing w:after="0" w:line="240" w:lineRule="auto"/>
        <w:jc w:val="both"/>
        <w:rPr>
          <w:rFonts w:ascii="Times New Roman" w:hAnsi="Times New Roman" w:cs="Times New Roman"/>
          <w:b/>
          <w:bCs/>
          <w:i/>
          <w:iCs/>
        </w:rPr>
      </w:pPr>
      <w:r w:rsidRPr="002748EB">
        <w:rPr>
          <w:rFonts w:ascii="Times New Roman" w:hAnsi="Times New Roman" w:cs="Times New Roman"/>
          <w:b/>
          <w:bCs/>
          <w:i/>
          <w:iCs/>
        </w:rPr>
        <w:t xml:space="preserve">Après en avoir délibéré, le Conseil Municipal décide de se prononcer FAVORABLEMENT </w:t>
      </w:r>
      <w:r w:rsidR="00B77431" w:rsidRPr="002748EB">
        <w:rPr>
          <w:rFonts w:ascii="Times New Roman" w:hAnsi="Times New Roman" w:cs="Times New Roman"/>
          <w:b/>
          <w:bCs/>
          <w:i/>
          <w:iCs/>
        </w:rPr>
        <w:t xml:space="preserve">d’une part </w:t>
      </w:r>
      <w:r w:rsidR="00EC5552" w:rsidRPr="002748EB">
        <w:rPr>
          <w:rFonts w:ascii="Times New Roman" w:hAnsi="Times New Roman" w:cs="Times New Roman"/>
          <w:b/>
          <w:bCs/>
          <w:i/>
          <w:iCs/>
        </w:rPr>
        <w:t>sur les modifications apportées aux règlements</w:t>
      </w:r>
      <w:r w:rsidR="00B77431" w:rsidRPr="002748EB">
        <w:rPr>
          <w:rFonts w:ascii="Times New Roman" w:hAnsi="Times New Roman" w:cs="Times New Roman"/>
          <w:b/>
          <w:bCs/>
          <w:i/>
          <w:iCs/>
        </w:rPr>
        <w:t xml:space="preserve"> des</w:t>
      </w:r>
      <w:r w:rsidR="00EC5552" w:rsidRPr="002748EB">
        <w:rPr>
          <w:rFonts w:ascii="Times New Roman" w:hAnsi="Times New Roman" w:cs="Times New Roman"/>
          <w:b/>
          <w:bCs/>
          <w:i/>
          <w:iCs/>
        </w:rPr>
        <w:t xml:space="preserve"> Salles communales (annexe</w:t>
      </w:r>
      <w:r w:rsidR="00B77431" w:rsidRPr="002748EB">
        <w:rPr>
          <w:rFonts w:ascii="Times New Roman" w:hAnsi="Times New Roman" w:cs="Times New Roman"/>
          <w:b/>
          <w:bCs/>
          <w:i/>
          <w:iCs/>
        </w:rPr>
        <w:t>s</w:t>
      </w:r>
      <w:r w:rsidR="00EC5552" w:rsidRPr="002748EB">
        <w:rPr>
          <w:rFonts w:ascii="Times New Roman" w:hAnsi="Times New Roman" w:cs="Times New Roman"/>
          <w:b/>
          <w:bCs/>
          <w:i/>
          <w:iCs/>
        </w:rPr>
        <w:t xml:space="preserve"> 1 et 2)</w:t>
      </w:r>
      <w:r w:rsidRPr="002748EB">
        <w:rPr>
          <w:rFonts w:ascii="Times New Roman" w:hAnsi="Times New Roman" w:cs="Times New Roman"/>
          <w:b/>
          <w:bCs/>
          <w:i/>
          <w:iCs/>
        </w:rPr>
        <w:t>,</w:t>
      </w:r>
      <w:r w:rsidR="00EC5552" w:rsidRPr="002748EB">
        <w:rPr>
          <w:rFonts w:ascii="Times New Roman" w:hAnsi="Times New Roman" w:cs="Times New Roman"/>
          <w:b/>
          <w:bCs/>
          <w:i/>
          <w:iCs/>
        </w:rPr>
        <w:t xml:space="preserve"> </w:t>
      </w:r>
      <w:r w:rsidR="00B77431" w:rsidRPr="002748EB">
        <w:rPr>
          <w:rFonts w:ascii="Times New Roman" w:hAnsi="Times New Roman" w:cs="Times New Roman"/>
          <w:b/>
          <w:bCs/>
          <w:i/>
          <w:iCs/>
        </w:rPr>
        <w:t xml:space="preserve">et d’autre part </w:t>
      </w:r>
      <w:r w:rsidR="00EC5552" w:rsidRPr="002748EB">
        <w:rPr>
          <w:rFonts w:ascii="Times New Roman" w:hAnsi="Times New Roman" w:cs="Times New Roman"/>
          <w:b/>
          <w:bCs/>
          <w:i/>
          <w:iCs/>
        </w:rPr>
        <w:t xml:space="preserve">sur les tarifs tels que figurant en annexe 3 </w:t>
      </w:r>
      <w:r w:rsidR="001225DD" w:rsidRPr="002748EB">
        <w:rPr>
          <w:rFonts w:ascii="Times New Roman" w:hAnsi="Times New Roman" w:cs="Times New Roman"/>
          <w:b/>
          <w:bCs/>
          <w:i/>
          <w:iCs/>
        </w:rPr>
        <w:t>qui s’applique</w:t>
      </w:r>
      <w:r w:rsidR="00B77431" w:rsidRPr="002748EB">
        <w:rPr>
          <w:rFonts w:ascii="Times New Roman" w:hAnsi="Times New Roman" w:cs="Times New Roman"/>
          <w:b/>
          <w:bCs/>
          <w:i/>
          <w:iCs/>
        </w:rPr>
        <w:t>nt</w:t>
      </w:r>
      <w:r w:rsidR="001225DD" w:rsidRPr="002748EB">
        <w:rPr>
          <w:rFonts w:ascii="Times New Roman" w:hAnsi="Times New Roman" w:cs="Times New Roman"/>
          <w:b/>
          <w:bCs/>
          <w:i/>
          <w:iCs/>
        </w:rPr>
        <w:t xml:space="preserve"> à compter du 1</w:t>
      </w:r>
      <w:r w:rsidR="001225DD" w:rsidRPr="002748EB">
        <w:rPr>
          <w:rFonts w:ascii="Times New Roman" w:hAnsi="Times New Roman" w:cs="Times New Roman"/>
          <w:b/>
          <w:bCs/>
          <w:i/>
          <w:iCs/>
          <w:vertAlign w:val="superscript"/>
        </w:rPr>
        <w:t>er</w:t>
      </w:r>
      <w:r w:rsidR="001225DD" w:rsidRPr="002748EB">
        <w:rPr>
          <w:rFonts w:ascii="Times New Roman" w:hAnsi="Times New Roman" w:cs="Times New Roman"/>
          <w:b/>
          <w:bCs/>
          <w:i/>
          <w:iCs/>
        </w:rPr>
        <w:t xml:space="preserve"> janvier 2021.</w:t>
      </w:r>
    </w:p>
    <w:p w14:paraId="5A3DE81F" w14:textId="77777777" w:rsidR="00B77431" w:rsidRPr="002748EB" w:rsidRDefault="00B77431" w:rsidP="0066399B">
      <w:pPr>
        <w:tabs>
          <w:tab w:val="left" w:pos="284"/>
          <w:tab w:val="left" w:pos="2410"/>
        </w:tabs>
        <w:suppressAutoHyphens/>
        <w:spacing w:after="0" w:line="240" w:lineRule="auto"/>
        <w:jc w:val="right"/>
        <w:rPr>
          <w:rFonts w:ascii="Times New Roman" w:hAnsi="Times New Roman" w:cs="Times New Roman"/>
        </w:rPr>
      </w:pPr>
    </w:p>
    <w:p w14:paraId="0D1A0C86" w14:textId="2E9D0E64" w:rsidR="0066399B" w:rsidRPr="002748EB" w:rsidRDefault="0066399B" w:rsidP="0066399B">
      <w:pPr>
        <w:tabs>
          <w:tab w:val="left" w:pos="284"/>
          <w:tab w:val="left" w:pos="2410"/>
        </w:tabs>
        <w:suppressAutoHyphens/>
        <w:spacing w:after="0" w:line="240" w:lineRule="auto"/>
        <w:jc w:val="right"/>
        <w:rPr>
          <w:rFonts w:ascii="Times New Roman" w:hAnsi="Times New Roman" w:cs="Times New Roman"/>
        </w:rPr>
      </w:pPr>
      <w:r w:rsidRPr="002748EB">
        <w:rPr>
          <w:rFonts w:ascii="Times New Roman" w:hAnsi="Times New Roman" w:cs="Times New Roman"/>
        </w:rPr>
        <w:t>Pour extrait conforme,</w:t>
      </w:r>
    </w:p>
    <w:p w14:paraId="3B5F3683" w14:textId="77777777" w:rsidR="0066399B" w:rsidRPr="002748EB" w:rsidRDefault="0066399B" w:rsidP="0066399B">
      <w:pPr>
        <w:tabs>
          <w:tab w:val="left" w:pos="284"/>
          <w:tab w:val="left" w:pos="2410"/>
        </w:tabs>
        <w:suppressAutoHyphens/>
        <w:spacing w:after="0" w:line="240" w:lineRule="auto"/>
        <w:jc w:val="right"/>
        <w:rPr>
          <w:rFonts w:ascii="Times New Roman" w:hAnsi="Times New Roman" w:cs="Times New Roman"/>
        </w:rPr>
      </w:pPr>
      <w:r w:rsidRPr="002748EB">
        <w:rPr>
          <w:rFonts w:ascii="Times New Roman" w:hAnsi="Times New Roman" w:cs="Times New Roman"/>
        </w:rPr>
        <w:t>Le Maire,</w:t>
      </w:r>
    </w:p>
    <w:p w14:paraId="4EBB2485" w14:textId="77777777" w:rsidR="0066399B" w:rsidRPr="002748EB" w:rsidRDefault="0066399B" w:rsidP="0066399B">
      <w:pPr>
        <w:tabs>
          <w:tab w:val="left" w:pos="284"/>
          <w:tab w:val="left" w:pos="2410"/>
        </w:tabs>
        <w:suppressAutoHyphens/>
        <w:spacing w:after="0" w:line="240" w:lineRule="auto"/>
        <w:jc w:val="right"/>
        <w:rPr>
          <w:b/>
          <w:bCs/>
          <w:i/>
          <w:iCs/>
        </w:rPr>
      </w:pPr>
      <w:r w:rsidRPr="002748EB">
        <w:rPr>
          <w:rFonts w:ascii="Times New Roman" w:hAnsi="Times New Roman" w:cs="Times New Roman"/>
        </w:rPr>
        <w:t>Nicolas JACQUIER</w:t>
      </w:r>
    </w:p>
    <w:p w14:paraId="6E6F0B0B" w14:textId="06D479BC"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rPr>
        <w:br w:type="page"/>
      </w:r>
    </w:p>
    <w:p w14:paraId="3507A2A7" w14:textId="57337517" w:rsidR="001225DD" w:rsidRPr="002748EB" w:rsidRDefault="001225DD" w:rsidP="001225DD">
      <w:pPr>
        <w:pStyle w:val="Paragraphedeliste"/>
        <w:widowControl w:val="0"/>
        <w:spacing w:line="240" w:lineRule="auto"/>
        <w:ind w:left="142"/>
        <w:jc w:val="right"/>
        <w:rPr>
          <w:b/>
        </w:rPr>
      </w:pPr>
      <w:r w:rsidRPr="002748EB">
        <w:rPr>
          <w:b/>
        </w:rPr>
        <w:lastRenderedPageBreak/>
        <w:t>Annexe 1</w:t>
      </w:r>
    </w:p>
    <w:p w14:paraId="00F7ABAD" w14:textId="41B6A7A6" w:rsidR="001225DD" w:rsidRPr="002748EB" w:rsidRDefault="001225DD" w:rsidP="001225DD">
      <w:pPr>
        <w:pBdr>
          <w:top w:val="single" w:sz="4" w:space="1" w:color="00000A" w:shadow="1"/>
          <w:left w:val="single" w:sz="4" w:space="4" w:color="00000A" w:shadow="1"/>
          <w:bottom w:val="single" w:sz="4" w:space="1" w:color="00000A" w:shadow="1"/>
          <w:right w:val="single" w:sz="4" w:space="4" w:color="00000A" w:shadow="1"/>
        </w:pBdr>
        <w:shd w:val="clear" w:color="auto" w:fill="A6A6A6"/>
        <w:spacing w:after="0" w:line="240" w:lineRule="auto"/>
        <w:jc w:val="center"/>
        <w:rPr>
          <w:rFonts w:ascii="Times New Roman" w:hAnsi="Times New Roman" w:cs="Times New Roman"/>
        </w:rPr>
      </w:pPr>
      <w:r w:rsidRPr="002748EB">
        <w:rPr>
          <w:rFonts w:ascii="Times New Roman" w:hAnsi="Times New Roman" w:cs="Times New Roman"/>
          <w:b/>
          <w:sz w:val="24"/>
        </w:rPr>
        <w:t>REGLEMENT D'UTILISATION DE LA SALLE POLYVALENTE – à compter du 1</w:t>
      </w:r>
      <w:r w:rsidRPr="002748EB">
        <w:rPr>
          <w:rFonts w:ascii="Times New Roman" w:hAnsi="Times New Roman" w:cs="Times New Roman"/>
          <w:b/>
          <w:sz w:val="24"/>
          <w:vertAlign w:val="superscript"/>
        </w:rPr>
        <w:t>er</w:t>
      </w:r>
      <w:r w:rsidRPr="002748EB">
        <w:rPr>
          <w:rFonts w:ascii="Times New Roman" w:hAnsi="Times New Roman" w:cs="Times New Roman"/>
          <w:b/>
          <w:sz w:val="24"/>
        </w:rPr>
        <w:t xml:space="preserve"> Janvier 202</w:t>
      </w:r>
      <w:r w:rsidR="00991B1B" w:rsidRPr="002748EB">
        <w:rPr>
          <w:rFonts w:ascii="Times New Roman" w:hAnsi="Times New Roman" w:cs="Times New Roman"/>
          <w:b/>
          <w:sz w:val="24"/>
        </w:rPr>
        <w:t>3</w:t>
      </w:r>
    </w:p>
    <w:p w14:paraId="3881B881" w14:textId="77777777" w:rsidR="001225DD" w:rsidRPr="002748EB" w:rsidRDefault="001225DD" w:rsidP="001225DD">
      <w:pPr>
        <w:spacing w:after="0" w:line="240" w:lineRule="auto"/>
        <w:jc w:val="both"/>
        <w:rPr>
          <w:rFonts w:ascii="Times New Roman" w:hAnsi="Times New Roman" w:cs="Times New Roman"/>
          <w:b/>
          <w:u w:val="single"/>
        </w:rPr>
      </w:pPr>
    </w:p>
    <w:p w14:paraId="63901098"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b/>
          <w:u w:val="single"/>
        </w:rPr>
        <w:t>ARTICLE 1</w:t>
      </w:r>
      <w:r w:rsidRPr="002748EB">
        <w:rPr>
          <w:rFonts w:ascii="Times New Roman" w:hAnsi="Times New Roman" w:cs="Times New Roman"/>
          <w:b/>
          <w:u w:val="single"/>
          <w:vertAlign w:val="superscript"/>
        </w:rPr>
        <w:t>er</w:t>
      </w:r>
      <w:r w:rsidRPr="002748EB">
        <w:rPr>
          <w:rFonts w:ascii="Times New Roman" w:hAnsi="Times New Roman" w:cs="Times New Roman"/>
          <w:b/>
          <w:u w:val="single"/>
        </w:rPr>
        <w:t xml:space="preserve"> : </w:t>
      </w:r>
    </w:p>
    <w:p w14:paraId="28D97375"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rPr>
        <w:t>La police et la surveillance de la Salle Polyvalente appartiennent au Maire qui peut déléguer ses pouvoirs au Président de la Commission Culture Associations Sports, ci-après dénommée la Commission Associations, ou à son représentant (un membre de la Commission Culture Associations Sports).</w:t>
      </w:r>
    </w:p>
    <w:p w14:paraId="392F19FC" w14:textId="77777777" w:rsidR="001225DD" w:rsidRPr="002748EB" w:rsidRDefault="001225DD" w:rsidP="001225DD">
      <w:pPr>
        <w:spacing w:after="0" w:line="240" w:lineRule="auto"/>
        <w:jc w:val="both"/>
        <w:rPr>
          <w:rFonts w:ascii="Times New Roman" w:hAnsi="Times New Roman" w:cs="Times New Roman"/>
          <w:sz w:val="10"/>
          <w:szCs w:val="10"/>
        </w:rPr>
      </w:pPr>
    </w:p>
    <w:p w14:paraId="5F04A127"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b/>
          <w:u w:val="single"/>
        </w:rPr>
        <w:t>ARTICLE 2 :</w:t>
      </w:r>
    </w:p>
    <w:p w14:paraId="4FA72F62"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rPr>
        <w:t>La Commission Culture, Association, Sports est chargée :</w:t>
      </w:r>
    </w:p>
    <w:p w14:paraId="5BD190C0" w14:textId="77777777" w:rsidR="001225DD" w:rsidRPr="002748EB" w:rsidRDefault="001225DD" w:rsidP="001225DD">
      <w:pPr>
        <w:spacing w:after="0" w:line="240" w:lineRule="auto"/>
        <w:ind w:left="247" w:hanging="247"/>
        <w:jc w:val="both"/>
        <w:rPr>
          <w:rFonts w:ascii="Times New Roman" w:hAnsi="Times New Roman" w:cs="Times New Roman"/>
        </w:rPr>
      </w:pPr>
      <w:r w:rsidRPr="002748EB">
        <w:rPr>
          <w:rFonts w:ascii="Times New Roman" w:hAnsi="Times New Roman" w:cs="Times New Roman"/>
        </w:rPr>
        <w:t>- du suivi de l’application des règles d'utilisation qui constituent le règlement,</w:t>
      </w:r>
    </w:p>
    <w:p w14:paraId="11AB00E7" w14:textId="77777777" w:rsidR="001225DD" w:rsidRPr="002748EB" w:rsidRDefault="001225DD" w:rsidP="001225DD">
      <w:pPr>
        <w:spacing w:after="0" w:line="240" w:lineRule="auto"/>
        <w:ind w:left="247" w:hanging="247"/>
        <w:jc w:val="both"/>
        <w:rPr>
          <w:rFonts w:ascii="Times New Roman" w:hAnsi="Times New Roman" w:cs="Times New Roman"/>
        </w:rPr>
      </w:pPr>
      <w:r w:rsidRPr="002748EB">
        <w:rPr>
          <w:rFonts w:ascii="Times New Roman" w:hAnsi="Times New Roman" w:cs="Times New Roman"/>
        </w:rPr>
        <w:t>- des modifications éventuelles à apporter ultérieurement, sous réserve de l’approbation par le Conseil Municipal</w:t>
      </w:r>
    </w:p>
    <w:p w14:paraId="684E47A7" w14:textId="77777777" w:rsidR="001225DD" w:rsidRPr="002748EB" w:rsidRDefault="001225DD" w:rsidP="001225DD">
      <w:pPr>
        <w:spacing w:after="0" w:line="240" w:lineRule="auto"/>
        <w:ind w:left="247" w:hanging="247"/>
        <w:jc w:val="both"/>
        <w:rPr>
          <w:rFonts w:ascii="Times New Roman" w:hAnsi="Times New Roman" w:cs="Times New Roman"/>
        </w:rPr>
      </w:pPr>
      <w:r w:rsidRPr="002748EB">
        <w:rPr>
          <w:rFonts w:ascii="Times New Roman" w:hAnsi="Times New Roman" w:cs="Times New Roman"/>
        </w:rPr>
        <w:t>- de l'examen des cas particuliers qui peuvent se présenter,</w:t>
      </w:r>
    </w:p>
    <w:p w14:paraId="1E1FB22E" w14:textId="77777777" w:rsidR="001225DD" w:rsidRPr="002748EB" w:rsidRDefault="001225DD" w:rsidP="001225DD">
      <w:pPr>
        <w:spacing w:after="0" w:line="240" w:lineRule="auto"/>
        <w:ind w:left="247" w:hanging="247"/>
        <w:jc w:val="both"/>
        <w:rPr>
          <w:rFonts w:ascii="Times New Roman" w:hAnsi="Times New Roman" w:cs="Times New Roman"/>
        </w:rPr>
      </w:pPr>
      <w:r w:rsidRPr="002748EB">
        <w:rPr>
          <w:rFonts w:ascii="Times New Roman" w:hAnsi="Times New Roman" w:cs="Times New Roman"/>
        </w:rPr>
        <w:t>- de l'élaboration du planning d'occupation des salles communales.</w:t>
      </w:r>
    </w:p>
    <w:p w14:paraId="41034063"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rPr>
        <w:t>Le gardien de la Salle Polyvalente est chargé de remettre les clefs aux utilisateurs, de faire les états des lieux et de l‘entretien courant de la salle.</w:t>
      </w:r>
    </w:p>
    <w:p w14:paraId="34CA0037" w14:textId="77777777" w:rsidR="001225DD" w:rsidRPr="002748EB" w:rsidRDefault="001225DD" w:rsidP="001225DD">
      <w:pPr>
        <w:spacing w:after="0" w:line="240" w:lineRule="auto"/>
        <w:jc w:val="both"/>
        <w:rPr>
          <w:rFonts w:ascii="Times New Roman" w:hAnsi="Times New Roman" w:cs="Times New Roman"/>
          <w:sz w:val="10"/>
          <w:szCs w:val="10"/>
        </w:rPr>
      </w:pPr>
    </w:p>
    <w:p w14:paraId="4477072F"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b/>
          <w:u w:val="single"/>
        </w:rPr>
        <w:t xml:space="preserve">ARTICLE 3 : </w:t>
      </w:r>
    </w:p>
    <w:p w14:paraId="255B81AC"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rPr>
        <w:t xml:space="preserve">La Salle Polyvalente est mise à la disposition d’Associations, d’organismes privés et des Particuliers, </w:t>
      </w:r>
      <w:r w:rsidRPr="002748EB">
        <w:rPr>
          <w:rFonts w:ascii="Times New Roman" w:hAnsi="Times New Roman" w:cs="Times New Roman"/>
          <w:u w:val="single"/>
        </w:rPr>
        <w:t>selon les modalités financières ci-annexées et après signature d’un contrat d’utilisation figurant en annexe du présent règlement</w:t>
      </w:r>
      <w:r w:rsidRPr="002748EB">
        <w:rPr>
          <w:rFonts w:ascii="Times New Roman" w:hAnsi="Times New Roman" w:cs="Times New Roman"/>
        </w:rPr>
        <w:t xml:space="preserve"> et selon les conditions fixées aux articles suivants, sans que personne ne puisse se prévaloir d'un monopole d'utilisation, même pour une partie des locaux.</w:t>
      </w:r>
    </w:p>
    <w:p w14:paraId="428A7708"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rPr>
        <w:t>Un état des lieux sera fait avant la remise des clefs et lors de la restitution des clefs.</w:t>
      </w:r>
    </w:p>
    <w:p w14:paraId="550535B0" w14:textId="77777777" w:rsidR="001225DD" w:rsidRPr="002748EB" w:rsidRDefault="001225DD" w:rsidP="001225DD">
      <w:pPr>
        <w:spacing w:after="0" w:line="240" w:lineRule="auto"/>
        <w:jc w:val="both"/>
        <w:rPr>
          <w:rFonts w:ascii="Times New Roman" w:hAnsi="Times New Roman" w:cs="Times New Roman"/>
          <w:b/>
          <w:bCs/>
          <w:sz w:val="10"/>
          <w:szCs w:val="10"/>
        </w:rPr>
      </w:pPr>
    </w:p>
    <w:p w14:paraId="43E97B3A" w14:textId="77777777" w:rsidR="001225DD" w:rsidRPr="002748EB" w:rsidRDefault="001225DD" w:rsidP="001225DD">
      <w:pPr>
        <w:spacing w:after="0" w:line="240" w:lineRule="auto"/>
        <w:jc w:val="both"/>
        <w:rPr>
          <w:rFonts w:ascii="Times New Roman" w:hAnsi="Times New Roman" w:cs="Times New Roman"/>
          <w:b/>
          <w:bCs/>
        </w:rPr>
      </w:pPr>
      <w:r w:rsidRPr="002748EB">
        <w:rPr>
          <w:rFonts w:ascii="Times New Roman" w:hAnsi="Times New Roman" w:cs="Times New Roman"/>
          <w:b/>
          <w:bCs/>
        </w:rPr>
        <w:t>NB : La Salle Polyvalente fait désormais office de bureaux de vote : en tant que tel, la Mairie se réserve le droit de la réquisitionner en tout ou partie en cas d’élection imprévue.</w:t>
      </w:r>
    </w:p>
    <w:p w14:paraId="6F293530" w14:textId="77777777" w:rsidR="001225DD" w:rsidRPr="002748EB" w:rsidRDefault="001225DD" w:rsidP="001225DD">
      <w:pPr>
        <w:spacing w:after="0" w:line="240" w:lineRule="auto"/>
        <w:jc w:val="both"/>
        <w:rPr>
          <w:rFonts w:ascii="Times New Roman" w:hAnsi="Times New Roman" w:cs="Times New Roman"/>
          <w:b/>
          <w:bCs/>
        </w:rPr>
      </w:pPr>
      <w:r w:rsidRPr="002748EB">
        <w:rPr>
          <w:rFonts w:ascii="Times New Roman" w:hAnsi="Times New Roman" w:cs="Times New Roman"/>
          <w:b/>
          <w:bCs/>
        </w:rPr>
        <w:t>Elle peut également être réquisitionnée pour les réunions du Conseil Municipal ou pour tout autre motif d’intérêt général.</w:t>
      </w:r>
    </w:p>
    <w:p w14:paraId="1AEA5977" w14:textId="77777777" w:rsidR="001225DD" w:rsidRPr="002748EB" w:rsidRDefault="001225DD" w:rsidP="001225DD">
      <w:pPr>
        <w:spacing w:after="0" w:line="240" w:lineRule="auto"/>
        <w:jc w:val="both"/>
        <w:rPr>
          <w:rFonts w:ascii="Times New Roman" w:hAnsi="Times New Roman" w:cs="Times New Roman"/>
          <w:b/>
          <w:sz w:val="10"/>
          <w:szCs w:val="10"/>
          <w:u w:val="single"/>
        </w:rPr>
      </w:pPr>
    </w:p>
    <w:p w14:paraId="2B76FAC8"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b/>
          <w:u w:val="single"/>
        </w:rPr>
        <w:t>ARTICLE 4 :</w:t>
      </w:r>
    </w:p>
    <w:p w14:paraId="0E7F8840"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rPr>
        <w:t>L'utilisation sportive de la Grande Salle n'est autorisée que pour les Associations de la Commune. Toutefois, la Commission Associations se réserve la possibilité d'accorder des autorisations d'utilisations à d'autres organisations sportives –ou autre -après examen des demandes.</w:t>
      </w:r>
    </w:p>
    <w:p w14:paraId="4D9ABE90" w14:textId="77777777" w:rsidR="001225DD" w:rsidRPr="002748EB" w:rsidRDefault="001225DD" w:rsidP="001225DD">
      <w:pPr>
        <w:spacing w:after="0" w:line="240" w:lineRule="auto"/>
        <w:jc w:val="both"/>
        <w:rPr>
          <w:rFonts w:ascii="Times New Roman" w:hAnsi="Times New Roman" w:cs="Times New Roman"/>
          <w:sz w:val="10"/>
          <w:szCs w:val="10"/>
        </w:rPr>
      </w:pPr>
    </w:p>
    <w:p w14:paraId="448D86CF"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b/>
          <w:u w:val="single"/>
        </w:rPr>
        <w:t xml:space="preserve">ARTICLE 5 : </w:t>
      </w:r>
    </w:p>
    <w:p w14:paraId="04798DA4"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rPr>
        <w:t>Les bals publics sont interdits sauf cas exceptionnels à étudier par la Commission Associations.</w:t>
      </w:r>
    </w:p>
    <w:p w14:paraId="463B8945" w14:textId="77777777" w:rsidR="001225DD" w:rsidRPr="002748EB" w:rsidRDefault="001225DD" w:rsidP="001225DD">
      <w:pPr>
        <w:spacing w:after="0" w:line="240" w:lineRule="auto"/>
        <w:jc w:val="both"/>
        <w:rPr>
          <w:rFonts w:ascii="Times New Roman" w:hAnsi="Times New Roman" w:cs="Times New Roman"/>
          <w:sz w:val="10"/>
          <w:szCs w:val="10"/>
        </w:rPr>
      </w:pPr>
    </w:p>
    <w:p w14:paraId="750DFAD9"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b/>
          <w:u w:val="single"/>
        </w:rPr>
        <w:t>ARTICLE 6 :</w:t>
      </w:r>
    </w:p>
    <w:p w14:paraId="345D4E6B"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rPr>
        <w:t>Les soirées dansantes ou repas dansants sur invitation ne sont autorisés que pour des associations légalement constituées (loi 1901).</w:t>
      </w:r>
    </w:p>
    <w:p w14:paraId="7A9634D0" w14:textId="77777777" w:rsidR="001225DD" w:rsidRPr="002748EB" w:rsidRDefault="001225DD" w:rsidP="001225DD">
      <w:pPr>
        <w:spacing w:after="0" w:line="240" w:lineRule="auto"/>
        <w:jc w:val="both"/>
        <w:rPr>
          <w:rFonts w:ascii="Times New Roman" w:hAnsi="Times New Roman" w:cs="Times New Roman"/>
          <w:sz w:val="10"/>
          <w:szCs w:val="10"/>
        </w:rPr>
      </w:pPr>
    </w:p>
    <w:p w14:paraId="02159E84" w14:textId="77777777" w:rsidR="00880473" w:rsidRPr="002748EB" w:rsidRDefault="00880473" w:rsidP="00880473">
      <w:pPr>
        <w:jc w:val="both"/>
        <w:rPr>
          <w:rFonts w:ascii="Times New Roman" w:eastAsiaTheme="minorHAnsi" w:hAnsi="Times New Roman" w:cs="Times New Roman"/>
        </w:rPr>
      </w:pPr>
      <w:r w:rsidRPr="002748EB">
        <w:rPr>
          <w:rFonts w:ascii="Times New Roman" w:hAnsi="Times New Roman" w:cs="Times New Roman"/>
          <w:b/>
          <w:bCs/>
          <w:u w:val="single"/>
        </w:rPr>
        <w:t xml:space="preserve">ARTICLE 7 : </w:t>
      </w:r>
    </w:p>
    <w:p w14:paraId="126EDF2F" w14:textId="77777777" w:rsidR="00880473" w:rsidRPr="002748EB" w:rsidRDefault="00880473" w:rsidP="00880473">
      <w:pPr>
        <w:jc w:val="both"/>
        <w:rPr>
          <w:rFonts w:ascii="Times New Roman" w:hAnsi="Times New Roman" w:cs="Times New Roman"/>
        </w:rPr>
      </w:pPr>
      <w:r w:rsidRPr="002748EB">
        <w:rPr>
          <w:rFonts w:ascii="Times New Roman" w:hAnsi="Times New Roman" w:cs="Times New Roman"/>
        </w:rPr>
        <w:t>Les salles pourront être louées en respectant les conditions suivantes :</w:t>
      </w:r>
    </w:p>
    <w:p w14:paraId="16237087" w14:textId="5E480653" w:rsidR="00880473" w:rsidRPr="002748EB" w:rsidRDefault="00880473" w:rsidP="00880473">
      <w:pPr>
        <w:jc w:val="both"/>
        <w:rPr>
          <w:rFonts w:ascii="Times New Roman" w:hAnsi="Times New Roman" w:cs="Times New Roman"/>
        </w:rPr>
      </w:pPr>
      <w:r w:rsidRPr="002748EB">
        <w:rPr>
          <w:rFonts w:ascii="Times New Roman" w:hAnsi="Times New Roman" w:cs="Times New Roman"/>
          <w:b/>
          <w:bCs/>
          <w:i/>
          <w:iCs/>
          <w:u w:val="single"/>
        </w:rPr>
        <w:t xml:space="preserve">Aux extérieurs uniquement pour </w:t>
      </w:r>
      <w:r w:rsidRPr="002748EB">
        <w:rPr>
          <w:rFonts w:ascii="Times New Roman" w:hAnsi="Times New Roman" w:cs="Times New Roman"/>
        </w:rPr>
        <w:t xml:space="preserve">:  </w:t>
      </w:r>
    </w:p>
    <w:p w14:paraId="68A0A4F6" w14:textId="7190DA80" w:rsidR="00880473" w:rsidRPr="002748EB" w:rsidRDefault="00880473" w:rsidP="00880473">
      <w:pPr>
        <w:pStyle w:val="Paragraphedeliste"/>
        <w:numPr>
          <w:ilvl w:val="0"/>
          <w:numId w:val="18"/>
        </w:numPr>
        <w:spacing w:after="0" w:line="240" w:lineRule="auto"/>
        <w:jc w:val="both"/>
        <w:rPr>
          <w:rFonts w:ascii="Times New Roman" w:eastAsia="Times New Roman" w:hAnsi="Times New Roman" w:cs="Times New Roman"/>
        </w:rPr>
      </w:pPr>
      <w:r w:rsidRPr="002748EB">
        <w:rPr>
          <w:rFonts w:ascii="Times New Roman" w:eastAsia="Times New Roman" w:hAnsi="Times New Roman" w:cs="Times New Roman"/>
        </w:rPr>
        <w:t>Associations et entreprises</w:t>
      </w:r>
      <w:r w:rsidR="005C2F21" w:rsidRPr="002748EB">
        <w:rPr>
          <w:rFonts w:ascii="Times New Roman" w:eastAsia="Times New Roman" w:hAnsi="Times New Roman" w:cs="Times New Roman"/>
        </w:rPr>
        <w:t xml:space="preserve"> pour des manifestions à but non lucratif.</w:t>
      </w:r>
      <w:r w:rsidRPr="002748EB">
        <w:rPr>
          <w:rFonts w:ascii="Times New Roman" w:eastAsia="Times New Roman" w:hAnsi="Times New Roman" w:cs="Times New Roman"/>
        </w:rPr>
        <w:t xml:space="preserve"> </w:t>
      </w:r>
    </w:p>
    <w:p w14:paraId="6C12EF79" w14:textId="77777777" w:rsidR="00880473" w:rsidRPr="002748EB" w:rsidRDefault="00880473" w:rsidP="00880473">
      <w:pPr>
        <w:pStyle w:val="Paragraphedeliste"/>
        <w:spacing w:after="0" w:line="240" w:lineRule="auto"/>
        <w:jc w:val="both"/>
        <w:rPr>
          <w:rFonts w:ascii="Times New Roman" w:eastAsia="Times New Roman" w:hAnsi="Times New Roman" w:cs="Times New Roman"/>
        </w:rPr>
      </w:pPr>
    </w:p>
    <w:p w14:paraId="7ADBC6E5" w14:textId="7AE25C03" w:rsidR="00880473" w:rsidRPr="002748EB" w:rsidRDefault="00880473" w:rsidP="00880473">
      <w:pPr>
        <w:jc w:val="both"/>
        <w:rPr>
          <w:rFonts w:ascii="Times New Roman" w:hAnsi="Times New Roman" w:cs="Times New Roman"/>
        </w:rPr>
      </w:pPr>
      <w:r w:rsidRPr="002748EB">
        <w:rPr>
          <w:rFonts w:ascii="Times New Roman" w:hAnsi="Times New Roman" w:cs="Times New Roman"/>
          <w:b/>
          <w:bCs/>
          <w:i/>
          <w:iCs/>
          <w:u w:val="single"/>
        </w:rPr>
        <w:t>Aux drumettans uniquement pour</w:t>
      </w:r>
      <w:r w:rsidRPr="002748EB">
        <w:rPr>
          <w:rFonts w:ascii="Times New Roman" w:hAnsi="Times New Roman" w:cs="Times New Roman"/>
        </w:rPr>
        <w:t xml:space="preserve"> : (sur présentation des pièces justificatives (justificatifs cérémonie),)</w:t>
      </w:r>
    </w:p>
    <w:p w14:paraId="5C6A2DB6" w14:textId="77777777" w:rsidR="00880473" w:rsidRPr="002748EB" w:rsidRDefault="00880473" w:rsidP="00880473">
      <w:pPr>
        <w:jc w:val="both"/>
        <w:rPr>
          <w:rFonts w:ascii="Times New Roman" w:hAnsi="Times New Roman" w:cs="Times New Roman"/>
        </w:rPr>
      </w:pPr>
    </w:p>
    <w:p w14:paraId="706875F5" w14:textId="07DF2312" w:rsidR="00880473" w:rsidRPr="002748EB" w:rsidRDefault="00880473" w:rsidP="007D405F">
      <w:pPr>
        <w:numPr>
          <w:ilvl w:val="0"/>
          <w:numId w:val="19"/>
        </w:numPr>
        <w:spacing w:after="0" w:line="240" w:lineRule="auto"/>
        <w:ind w:left="360" w:hanging="284"/>
        <w:jc w:val="both"/>
        <w:rPr>
          <w:rFonts w:ascii="Times New Roman" w:hAnsi="Times New Roman" w:cs="Times New Roman"/>
        </w:rPr>
      </w:pPr>
      <w:r w:rsidRPr="002748EB">
        <w:rPr>
          <w:rFonts w:ascii="Times New Roman" w:hAnsi="Times New Roman" w:cs="Times New Roman"/>
        </w:rPr>
        <w:t>Pour les baptêmes, communions, mariages, pactes civils de solidarité</w:t>
      </w:r>
      <w:r w:rsidR="00372E0E" w:rsidRPr="002748EB">
        <w:rPr>
          <w:rFonts w:ascii="Times New Roman" w:hAnsi="Times New Roman" w:cs="Times New Roman"/>
        </w:rPr>
        <w:t>,</w:t>
      </w:r>
      <w:r w:rsidRPr="002748EB">
        <w:rPr>
          <w:rFonts w:ascii="Times New Roman" w:hAnsi="Times New Roman" w:cs="Times New Roman"/>
        </w:rPr>
        <w:t xml:space="preserve"> noces d’argent, d’or, de diamant, les anniversaires marquants une décennie, les 18 ans, départ en retraite, suite de cérémonies d’inhumation</w:t>
      </w:r>
      <w:r w:rsidR="00C920B1" w:rsidRPr="002748EB">
        <w:rPr>
          <w:rFonts w:ascii="Times New Roman" w:hAnsi="Times New Roman" w:cs="Times New Roman"/>
        </w:rPr>
        <w:t xml:space="preserve"> et</w:t>
      </w:r>
      <w:r w:rsidR="00372E0E" w:rsidRPr="002748EB">
        <w:rPr>
          <w:rFonts w:ascii="Times New Roman" w:hAnsi="Times New Roman" w:cs="Times New Roman"/>
        </w:rPr>
        <w:t xml:space="preserve"> diplôme universitaire. Toute autre demande pourra éventuellement être étudiée.</w:t>
      </w:r>
    </w:p>
    <w:p w14:paraId="0071A0E0" w14:textId="0DBCEB1D" w:rsidR="00880473" w:rsidRPr="002748EB" w:rsidRDefault="00880473" w:rsidP="001225DD">
      <w:pPr>
        <w:spacing w:after="0" w:line="240" w:lineRule="auto"/>
        <w:jc w:val="both"/>
        <w:rPr>
          <w:rFonts w:ascii="Times New Roman" w:hAnsi="Times New Roman" w:cs="Times New Roman"/>
          <w:b/>
          <w:sz w:val="10"/>
          <w:szCs w:val="10"/>
          <w:u w:val="single"/>
        </w:rPr>
      </w:pPr>
    </w:p>
    <w:p w14:paraId="23947C3F" w14:textId="126F4605" w:rsidR="00880473" w:rsidRPr="002748EB" w:rsidRDefault="00880473" w:rsidP="001225DD">
      <w:pPr>
        <w:spacing w:after="0" w:line="240" w:lineRule="auto"/>
        <w:jc w:val="both"/>
        <w:rPr>
          <w:rFonts w:ascii="Times New Roman" w:hAnsi="Times New Roman" w:cs="Times New Roman"/>
          <w:b/>
          <w:sz w:val="10"/>
          <w:szCs w:val="10"/>
          <w:u w:val="single"/>
        </w:rPr>
      </w:pPr>
    </w:p>
    <w:p w14:paraId="51DDEC15" w14:textId="77777777" w:rsidR="00880473" w:rsidRPr="002748EB" w:rsidRDefault="00880473" w:rsidP="001225DD">
      <w:pPr>
        <w:spacing w:after="0" w:line="240" w:lineRule="auto"/>
        <w:jc w:val="both"/>
        <w:rPr>
          <w:rFonts w:ascii="Times New Roman" w:hAnsi="Times New Roman" w:cs="Times New Roman"/>
          <w:b/>
          <w:sz w:val="10"/>
          <w:szCs w:val="10"/>
          <w:u w:val="single"/>
        </w:rPr>
      </w:pPr>
    </w:p>
    <w:p w14:paraId="4A6AE9BA"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b/>
          <w:u w:val="single"/>
        </w:rPr>
        <w:t xml:space="preserve">ARTICLE 8 : </w:t>
      </w:r>
    </w:p>
    <w:p w14:paraId="029573D8" w14:textId="527212A1"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rPr>
        <w:t>La salle louée est mise à disposition du locataire en parfait état de propreté. Sont à la charge du locataire :</w:t>
      </w:r>
    </w:p>
    <w:p w14:paraId="3A89CED4" w14:textId="77777777" w:rsidR="001225DD" w:rsidRPr="002748EB" w:rsidRDefault="001225DD" w:rsidP="001225DD">
      <w:pPr>
        <w:numPr>
          <w:ilvl w:val="0"/>
          <w:numId w:val="5"/>
        </w:numPr>
        <w:spacing w:after="0" w:line="240" w:lineRule="auto"/>
        <w:jc w:val="both"/>
        <w:rPr>
          <w:rFonts w:ascii="Times New Roman" w:hAnsi="Times New Roman" w:cs="Times New Roman"/>
        </w:rPr>
      </w:pPr>
      <w:proofErr w:type="gramStart"/>
      <w:r w:rsidRPr="002748EB">
        <w:rPr>
          <w:rFonts w:ascii="Times New Roman" w:hAnsi="Times New Roman" w:cs="Times New Roman"/>
        </w:rPr>
        <w:t>l'installation</w:t>
      </w:r>
      <w:proofErr w:type="gramEnd"/>
      <w:r w:rsidRPr="002748EB">
        <w:rPr>
          <w:rFonts w:ascii="Times New Roman" w:hAnsi="Times New Roman" w:cs="Times New Roman"/>
        </w:rPr>
        <w:t xml:space="preserve"> du matériel en fonction de l'utilisation,</w:t>
      </w:r>
    </w:p>
    <w:p w14:paraId="53D07F0C" w14:textId="77777777" w:rsidR="001225DD" w:rsidRPr="002748EB" w:rsidRDefault="001225DD" w:rsidP="001225DD">
      <w:pPr>
        <w:numPr>
          <w:ilvl w:val="0"/>
          <w:numId w:val="5"/>
        </w:numPr>
        <w:spacing w:after="0" w:line="240" w:lineRule="auto"/>
        <w:jc w:val="both"/>
        <w:rPr>
          <w:rFonts w:ascii="Times New Roman" w:hAnsi="Times New Roman" w:cs="Times New Roman"/>
        </w:rPr>
      </w:pPr>
      <w:proofErr w:type="gramStart"/>
      <w:r w:rsidRPr="002748EB">
        <w:rPr>
          <w:rFonts w:ascii="Times New Roman" w:hAnsi="Times New Roman" w:cs="Times New Roman"/>
        </w:rPr>
        <w:t>le</w:t>
      </w:r>
      <w:proofErr w:type="gramEnd"/>
      <w:r w:rsidRPr="002748EB">
        <w:rPr>
          <w:rFonts w:ascii="Times New Roman" w:hAnsi="Times New Roman" w:cs="Times New Roman"/>
        </w:rPr>
        <w:t xml:space="preserve"> rangement du matériel après utilisation,</w:t>
      </w:r>
    </w:p>
    <w:p w14:paraId="00A6CCA6" w14:textId="77777777" w:rsidR="001225DD" w:rsidRPr="002748EB" w:rsidRDefault="001225DD" w:rsidP="001225DD">
      <w:pPr>
        <w:numPr>
          <w:ilvl w:val="0"/>
          <w:numId w:val="5"/>
        </w:numPr>
        <w:spacing w:after="0" w:line="240" w:lineRule="auto"/>
        <w:jc w:val="both"/>
        <w:rPr>
          <w:rFonts w:ascii="Times New Roman" w:hAnsi="Times New Roman" w:cs="Times New Roman"/>
        </w:rPr>
      </w:pPr>
      <w:proofErr w:type="gramStart"/>
      <w:r w:rsidRPr="002748EB">
        <w:rPr>
          <w:rFonts w:ascii="Times New Roman" w:hAnsi="Times New Roman" w:cs="Times New Roman"/>
        </w:rPr>
        <w:t>la</w:t>
      </w:r>
      <w:proofErr w:type="gramEnd"/>
      <w:r w:rsidRPr="002748EB">
        <w:rPr>
          <w:rFonts w:ascii="Times New Roman" w:hAnsi="Times New Roman" w:cs="Times New Roman"/>
        </w:rPr>
        <w:t xml:space="preserve"> mise en place de la vaisselle après vérification (sont concernées uniquement les Associations),</w:t>
      </w:r>
    </w:p>
    <w:p w14:paraId="1A05B541" w14:textId="77777777" w:rsidR="001225DD" w:rsidRPr="002748EB" w:rsidRDefault="001225DD" w:rsidP="001225DD">
      <w:pPr>
        <w:numPr>
          <w:ilvl w:val="0"/>
          <w:numId w:val="5"/>
        </w:numPr>
        <w:spacing w:after="0" w:line="240" w:lineRule="auto"/>
        <w:jc w:val="both"/>
        <w:rPr>
          <w:rFonts w:ascii="Times New Roman" w:hAnsi="Times New Roman" w:cs="Times New Roman"/>
        </w:rPr>
      </w:pPr>
      <w:proofErr w:type="gramStart"/>
      <w:r w:rsidRPr="002748EB">
        <w:rPr>
          <w:rFonts w:ascii="Times New Roman" w:hAnsi="Times New Roman" w:cs="Times New Roman"/>
        </w:rPr>
        <w:lastRenderedPageBreak/>
        <w:t>le</w:t>
      </w:r>
      <w:proofErr w:type="gramEnd"/>
      <w:r w:rsidRPr="002748EB">
        <w:rPr>
          <w:rFonts w:ascii="Times New Roman" w:hAnsi="Times New Roman" w:cs="Times New Roman"/>
        </w:rPr>
        <w:t xml:space="preserve"> nettoyage des locaux après utilisation (les déchets seront enfermés dans des sacs plastiques solides et les consignes d'évacuation seront dictées par le gardien de la salle polyvalente).</w:t>
      </w:r>
    </w:p>
    <w:p w14:paraId="680733E3" w14:textId="77777777" w:rsidR="001225DD" w:rsidRPr="002748EB" w:rsidRDefault="001225DD" w:rsidP="001225DD">
      <w:pPr>
        <w:spacing w:after="0" w:line="240" w:lineRule="auto"/>
        <w:ind w:left="360"/>
        <w:jc w:val="both"/>
        <w:rPr>
          <w:rFonts w:ascii="Times New Roman" w:hAnsi="Times New Roman" w:cs="Times New Roman"/>
        </w:rPr>
      </w:pPr>
      <w:r w:rsidRPr="002748EB">
        <w:rPr>
          <w:rFonts w:ascii="Times New Roman" w:hAnsi="Times New Roman" w:cs="Times New Roman"/>
        </w:rPr>
        <w:t>Attention : le tri est obligatoire</w:t>
      </w:r>
    </w:p>
    <w:p w14:paraId="775E766C" w14:textId="77777777" w:rsidR="001225DD" w:rsidRPr="002748EB" w:rsidRDefault="001225DD" w:rsidP="001225DD">
      <w:pPr>
        <w:spacing w:after="0" w:line="240" w:lineRule="auto"/>
        <w:ind w:left="360"/>
        <w:jc w:val="both"/>
        <w:rPr>
          <w:rFonts w:ascii="Times New Roman" w:hAnsi="Times New Roman" w:cs="Times New Roman"/>
        </w:rPr>
      </w:pPr>
    </w:p>
    <w:p w14:paraId="7DF2056A"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rPr>
        <w:t>La salle ainsi que ses abords devront être rangés, balayés, dégagés de tous éléments extérieurs à ceux-ci, nettoyés complètement (salle, toilette, cuisine…). Les couverts, les instruments et le matériel de cuisine devront être rendus propres et en état de fonctionnement.</w:t>
      </w:r>
    </w:p>
    <w:p w14:paraId="48C6C132"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rPr>
        <w:t>Chacun s'emploiera à respecter la qualité des installations et du matériel et prendra des précautions pour le déplacement et le rangement du dit matériel.</w:t>
      </w:r>
    </w:p>
    <w:p w14:paraId="0BEE8797" w14:textId="77777777" w:rsidR="001225DD" w:rsidRPr="002748EB" w:rsidRDefault="001225DD" w:rsidP="001225DD">
      <w:pPr>
        <w:spacing w:after="0" w:line="240" w:lineRule="auto"/>
        <w:jc w:val="both"/>
        <w:rPr>
          <w:rFonts w:ascii="Times New Roman" w:hAnsi="Times New Roman" w:cs="Times New Roman"/>
          <w:sz w:val="10"/>
          <w:szCs w:val="10"/>
        </w:rPr>
      </w:pPr>
    </w:p>
    <w:p w14:paraId="58D458F6"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b/>
          <w:u w:val="single"/>
        </w:rPr>
        <w:t>ARTICLE 9 :</w:t>
      </w:r>
    </w:p>
    <w:p w14:paraId="6565BC8B" w14:textId="39D3D48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rPr>
        <w:t xml:space="preserve">La prise en charge du matériel, des locaux et des abords (éclairage </w:t>
      </w:r>
      <w:proofErr w:type="gramStart"/>
      <w:r w:rsidRPr="002748EB">
        <w:rPr>
          <w:rFonts w:ascii="Times New Roman" w:hAnsi="Times New Roman" w:cs="Times New Roman"/>
        </w:rPr>
        <w:t>etc...</w:t>
      </w:r>
      <w:proofErr w:type="gramEnd"/>
      <w:r w:rsidRPr="002748EB">
        <w:rPr>
          <w:rFonts w:ascii="Times New Roman" w:hAnsi="Times New Roman" w:cs="Times New Roman"/>
        </w:rPr>
        <w:t xml:space="preserve">) fait l'objet d'un inventaire contradictoire avant et après utilisation avec le gardien de la Salle Polyvalente, un rendez-vous est à prendre impérativement au préalable. </w:t>
      </w:r>
    </w:p>
    <w:p w14:paraId="0E8D1391" w14:textId="77777777" w:rsidR="0033667E" w:rsidRPr="002748EB" w:rsidRDefault="0033667E" w:rsidP="001225DD">
      <w:pPr>
        <w:spacing w:after="0" w:line="240" w:lineRule="auto"/>
        <w:jc w:val="both"/>
        <w:rPr>
          <w:rFonts w:ascii="Times New Roman" w:hAnsi="Times New Roman" w:cs="Times New Roman"/>
        </w:rPr>
      </w:pPr>
    </w:p>
    <w:p w14:paraId="7385DF06" w14:textId="2D2CD202" w:rsidR="001225DD" w:rsidRPr="002748EB" w:rsidRDefault="0033667E" w:rsidP="001225DD">
      <w:pPr>
        <w:numPr>
          <w:ilvl w:val="0"/>
          <w:numId w:val="3"/>
        </w:numPr>
        <w:spacing w:after="0" w:line="240" w:lineRule="auto"/>
        <w:ind w:left="142" w:hanging="142"/>
        <w:jc w:val="both"/>
        <w:rPr>
          <w:rFonts w:ascii="Times New Roman" w:hAnsi="Times New Roman" w:cs="Times New Roman"/>
          <w:b/>
          <w:bCs/>
          <w:color w:val="000000" w:themeColor="text1"/>
        </w:rPr>
      </w:pPr>
      <w:r w:rsidRPr="002748EB">
        <w:rPr>
          <w:rFonts w:ascii="Times New Roman" w:hAnsi="Times New Roman" w:cs="Times New Roman"/>
          <w:b/>
          <w:bCs/>
          <w:i/>
          <w:iCs/>
          <w:color w:val="000000" w:themeColor="text1"/>
          <w:u w:val="single"/>
        </w:rPr>
        <w:t>Une</w:t>
      </w:r>
      <w:r w:rsidR="001225DD" w:rsidRPr="002748EB">
        <w:rPr>
          <w:rFonts w:ascii="Times New Roman" w:hAnsi="Times New Roman" w:cs="Times New Roman"/>
          <w:b/>
          <w:bCs/>
          <w:i/>
          <w:iCs/>
          <w:color w:val="000000" w:themeColor="text1"/>
          <w:u w:val="single"/>
        </w:rPr>
        <w:t xml:space="preserve"> caution</w:t>
      </w:r>
      <w:r w:rsidR="001225DD" w:rsidRPr="002748EB">
        <w:rPr>
          <w:rFonts w:ascii="Times New Roman" w:hAnsi="Times New Roman" w:cs="Times New Roman"/>
          <w:color w:val="000000" w:themeColor="text1"/>
        </w:rPr>
        <w:t xml:space="preserve">, dont le montant est égal à celui de la location, sera versée préalablement à titre de garantie de remise en état initial de la salle, de ses abords et de tout autre local occupé, </w:t>
      </w:r>
      <w:r w:rsidR="00DB7E01" w:rsidRPr="002748EB">
        <w:rPr>
          <w:rFonts w:ascii="Times New Roman" w:hAnsi="Times New Roman" w:cs="Times New Roman"/>
          <w:b/>
          <w:bCs/>
          <w:color w:val="000000" w:themeColor="text1"/>
        </w:rPr>
        <w:t xml:space="preserve">cette </w:t>
      </w:r>
      <w:r w:rsidR="001225DD" w:rsidRPr="002748EB">
        <w:rPr>
          <w:rFonts w:ascii="Times New Roman" w:hAnsi="Times New Roman" w:cs="Times New Roman"/>
          <w:b/>
          <w:bCs/>
          <w:color w:val="000000" w:themeColor="text1"/>
        </w:rPr>
        <w:t xml:space="preserve">caution sera retenue </w:t>
      </w:r>
      <w:r w:rsidR="005C2F21" w:rsidRPr="002748EB">
        <w:rPr>
          <w:rFonts w:ascii="Times New Roman" w:hAnsi="Times New Roman" w:cs="Times New Roman"/>
          <w:b/>
          <w:bCs/>
          <w:color w:val="000000" w:themeColor="text1"/>
        </w:rPr>
        <w:t xml:space="preserve">et encaissé </w:t>
      </w:r>
      <w:r w:rsidR="001225DD" w:rsidRPr="002748EB">
        <w:rPr>
          <w:rFonts w:ascii="Times New Roman" w:hAnsi="Times New Roman" w:cs="Times New Roman"/>
          <w:b/>
          <w:bCs/>
          <w:color w:val="000000" w:themeColor="text1"/>
        </w:rPr>
        <w:t>dès lors qu’un manquement à ce règlement sera avéré (</w:t>
      </w:r>
      <w:proofErr w:type="spellStart"/>
      <w:r w:rsidR="001225DD" w:rsidRPr="002748EB">
        <w:rPr>
          <w:rFonts w:ascii="Times New Roman" w:hAnsi="Times New Roman" w:cs="Times New Roman"/>
          <w:b/>
          <w:bCs/>
          <w:color w:val="000000" w:themeColor="text1"/>
        </w:rPr>
        <w:t>cf</w:t>
      </w:r>
      <w:proofErr w:type="spellEnd"/>
      <w:r w:rsidR="001225DD" w:rsidRPr="002748EB">
        <w:rPr>
          <w:rFonts w:ascii="Times New Roman" w:hAnsi="Times New Roman" w:cs="Times New Roman"/>
          <w:b/>
          <w:bCs/>
          <w:color w:val="000000" w:themeColor="text1"/>
        </w:rPr>
        <w:t xml:space="preserve"> Etat des lieux notamment)</w:t>
      </w:r>
      <w:r w:rsidR="005C2F21" w:rsidRPr="002748EB">
        <w:rPr>
          <w:rFonts w:ascii="Times New Roman" w:hAnsi="Times New Roman" w:cs="Times New Roman"/>
          <w:b/>
          <w:bCs/>
          <w:color w:val="000000" w:themeColor="text1"/>
        </w:rPr>
        <w:t xml:space="preserve"> la différence sera alors rendue ou demandée en fonction du devis des réparations </w:t>
      </w:r>
    </w:p>
    <w:p w14:paraId="57C19DE9" w14:textId="77777777" w:rsidR="0033667E" w:rsidRPr="002748EB" w:rsidRDefault="0033667E" w:rsidP="0033667E">
      <w:pPr>
        <w:spacing w:after="0" w:line="240" w:lineRule="auto"/>
        <w:ind w:left="142"/>
        <w:jc w:val="both"/>
        <w:rPr>
          <w:rFonts w:ascii="Times New Roman" w:hAnsi="Times New Roman" w:cs="Times New Roman"/>
          <w:b/>
          <w:bCs/>
          <w:color w:val="000000" w:themeColor="text1"/>
        </w:rPr>
      </w:pPr>
    </w:p>
    <w:p w14:paraId="50818D25" w14:textId="53129215" w:rsidR="005C2F21" w:rsidRPr="002748EB" w:rsidRDefault="0033667E" w:rsidP="005C2F21">
      <w:pPr>
        <w:numPr>
          <w:ilvl w:val="0"/>
          <w:numId w:val="3"/>
        </w:numPr>
        <w:spacing w:after="0" w:line="240" w:lineRule="auto"/>
        <w:ind w:left="142" w:hanging="142"/>
        <w:jc w:val="both"/>
        <w:rPr>
          <w:rFonts w:ascii="Times New Roman" w:hAnsi="Times New Roman" w:cs="Times New Roman"/>
          <w:b/>
          <w:bCs/>
          <w:color w:val="000000" w:themeColor="text1"/>
        </w:rPr>
      </w:pPr>
      <w:r w:rsidRPr="002748EB">
        <w:rPr>
          <w:rFonts w:ascii="Times New Roman" w:hAnsi="Times New Roman" w:cs="Times New Roman"/>
          <w:b/>
          <w:bCs/>
          <w:i/>
          <w:iCs/>
          <w:color w:val="000000" w:themeColor="text1"/>
          <w:u w:val="single"/>
        </w:rPr>
        <w:t>Une</w:t>
      </w:r>
      <w:r w:rsidR="001225DD" w:rsidRPr="002748EB">
        <w:rPr>
          <w:rFonts w:ascii="Times New Roman" w:hAnsi="Times New Roman" w:cs="Times New Roman"/>
          <w:b/>
          <w:bCs/>
          <w:i/>
          <w:iCs/>
          <w:color w:val="000000" w:themeColor="text1"/>
          <w:u w:val="single"/>
        </w:rPr>
        <w:t xml:space="preserve"> </w:t>
      </w:r>
      <w:r w:rsidR="005C2F21" w:rsidRPr="002748EB">
        <w:rPr>
          <w:rFonts w:ascii="Times New Roman" w:hAnsi="Times New Roman" w:cs="Times New Roman"/>
          <w:b/>
          <w:bCs/>
          <w:i/>
          <w:iCs/>
          <w:color w:val="000000" w:themeColor="text1"/>
          <w:u w:val="single"/>
        </w:rPr>
        <w:t>caution</w:t>
      </w:r>
      <w:r w:rsidR="00DB7E01" w:rsidRPr="002748EB">
        <w:rPr>
          <w:rFonts w:ascii="Times New Roman" w:hAnsi="Times New Roman" w:cs="Times New Roman"/>
          <w:b/>
          <w:bCs/>
          <w:i/>
          <w:iCs/>
          <w:color w:val="000000" w:themeColor="text1"/>
          <w:u w:val="single"/>
        </w:rPr>
        <w:t xml:space="preserve"> ménage</w:t>
      </w:r>
      <w:r w:rsidR="001225DD" w:rsidRPr="002748EB">
        <w:rPr>
          <w:rFonts w:ascii="Times New Roman" w:hAnsi="Times New Roman" w:cs="Times New Roman"/>
          <w:b/>
          <w:bCs/>
          <w:color w:val="000000" w:themeColor="text1"/>
        </w:rPr>
        <w:t xml:space="preserve"> </w:t>
      </w:r>
      <w:r w:rsidR="005C2F21" w:rsidRPr="002748EB">
        <w:rPr>
          <w:rFonts w:ascii="Times New Roman" w:hAnsi="Times New Roman" w:cs="Times New Roman"/>
          <w:b/>
          <w:bCs/>
          <w:color w:val="000000" w:themeColor="text1"/>
        </w:rPr>
        <w:t xml:space="preserve">de 300€ </w:t>
      </w:r>
      <w:r w:rsidRPr="002748EB">
        <w:rPr>
          <w:rFonts w:ascii="Times New Roman" w:hAnsi="Times New Roman" w:cs="Times New Roman"/>
          <w:b/>
          <w:bCs/>
          <w:color w:val="000000" w:themeColor="text1"/>
        </w:rPr>
        <w:t xml:space="preserve">(pour la grande salle) ou </w:t>
      </w:r>
      <w:r w:rsidRPr="002748EB">
        <w:rPr>
          <w:rFonts w:ascii="Times New Roman" w:hAnsi="Times New Roman" w:cs="Times New Roman"/>
          <w:b/>
          <w:bCs/>
          <w:color w:val="000000" w:themeColor="text1"/>
        </w:rPr>
        <w:t xml:space="preserve">100€ </w:t>
      </w:r>
      <w:r w:rsidRPr="002748EB">
        <w:rPr>
          <w:rFonts w:ascii="Times New Roman" w:hAnsi="Times New Roman" w:cs="Times New Roman"/>
          <w:b/>
          <w:bCs/>
          <w:color w:val="000000" w:themeColor="text1"/>
        </w:rPr>
        <w:t xml:space="preserve">(pour les autres salles) </w:t>
      </w:r>
      <w:r w:rsidR="001225DD" w:rsidRPr="002748EB">
        <w:rPr>
          <w:rFonts w:ascii="Times New Roman" w:hAnsi="Times New Roman" w:cs="Times New Roman"/>
          <w:b/>
          <w:bCs/>
          <w:color w:val="000000" w:themeColor="text1"/>
        </w:rPr>
        <w:t>sera également demandée au titre du ménage</w:t>
      </w:r>
      <w:r w:rsidR="005C2F21" w:rsidRPr="002748EB">
        <w:rPr>
          <w:rFonts w:ascii="Times New Roman" w:hAnsi="Times New Roman" w:cs="Times New Roman"/>
          <w:color w:val="000000" w:themeColor="text1"/>
        </w:rPr>
        <w:t xml:space="preserve"> </w:t>
      </w:r>
      <w:r w:rsidR="005C2F21" w:rsidRPr="002748EB">
        <w:rPr>
          <w:rFonts w:ascii="Times New Roman" w:hAnsi="Times New Roman" w:cs="Times New Roman"/>
          <w:b/>
          <w:bCs/>
          <w:color w:val="000000" w:themeColor="text1"/>
        </w:rPr>
        <w:t>qui sera retenue et encaissée dès lors qu’un manquement à ce règlement sera avéré (</w:t>
      </w:r>
      <w:proofErr w:type="spellStart"/>
      <w:r w:rsidR="005C2F21" w:rsidRPr="002748EB">
        <w:rPr>
          <w:rFonts w:ascii="Times New Roman" w:hAnsi="Times New Roman" w:cs="Times New Roman"/>
          <w:b/>
          <w:bCs/>
          <w:color w:val="000000" w:themeColor="text1"/>
        </w:rPr>
        <w:t>cf</w:t>
      </w:r>
      <w:proofErr w:type="spellEnd"/>
      <w:r w:rsidR="005C2F21" w:rsidRPr="002748EB">
        <w:rPr>
          <w:rFonts w:ascii="Times New Roman" w:hAnsi="Times New Roman" w:cs="Times New Roman"/>
          <w:b/>
          <w:bCs/>
          <w:color w:val="000000" w:themeColor="text1"/>
        </w:rPr>
        <w:t xml:space="preserve"> Etat des lieux notamment) la différence sera alors rendue ou demandée en fonction des heures de ménage en sus. </w:t>
      </w:r>
    </w:p>
    <w:p w14:paraId="71C9D3BA" w14:textId="1510B1B1" w:rsidR="001225DD" w:rsidRPr="002748EB" w:rsidRDefault="001225DD" w:rsidP="001225DD">
      <w:pPr>
        <w:numPr>
          <w:ilvl w:val="0"/>
          <w:numId w:val="3"/>
        </w:numPr>
        <w:spacing w:after="0" w:line="240" w:lineRule="auto"/>
        <w:ind w:left="142" w:hanging="142"/>
        <w:jc w:val="both"/>
        <w:rPr>
          <w:rFonts w:ascii="Times New Roman" w:hAnsi="Times New Roman" w:cs="Times New Roman"/>
        </w:rPr>
      </w:pPr>
    </w:p>
    <w:p w14:paraId="66CC6BCC"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rPr>
        <w:t>Toute dégradation constatée donnera lieu à réparation. Les réparations seront exécutées sur ordre du Maire aux frais du locataire.</w:t>
      </w:r>
    </w:p>
    <w:p w14:paraId="64A28391" w14:textId="77777777" w:rsidR="001225DD" w:rsidRPr="002748EB" w:rsidRDefault="001225DD" w:rsidP="001225DD">
      <w:pPr>
        <w:numPr>
          <w:ilvl w:val="0"/>
          <w:numId w:val="4"/>
        </w:numPr>
        <w:tabs>
          <w:tab w:val="left" w:pos="284"/>
        </w:tabs>
        <w:spacing w:after="0" w:line="240" w:lineRule="auto"/>
        <w:ind w:left="284" w:hanging="284"/>
        <w:jc w:val="both"/>
        <w:rPr>
          <w:rFonts w:ascii="Times New Roman" w:hAnsi="Times New Roman" w:cs="Times New Roman"/>
        </w:rPr>
      </w:pPr>
      <w:r w:rsidRPr="002748EB">
        <w:rPr>
          <w:rFonts w:ascii="Times New Roman" w:hAnsi="Times New Roman" w:cs="Times New Roman"/>
        </w:rPr>
        <w:t>Attention : il est formellement interdit de cuisiner dans l’enceinte de la Salle polyvalente, en dehors de la cuisine</w:t>
      </w:r>
    </w:p>
    <w:p w14:paraId="499E2E5D" w14:textId="77777777" w:rsidR="001225DD" w:rsidRPr="002748EB" w:rsidRDefault="001225DD" w:rsidP="001225DD">
      <w:pPr>
        <w:spacing w:after="0" w:line="240" w:lineRule="auto"/>
        <w:jc w:val="both"/>
        <w:rPr>
          <w:rFonts w:ascii="Times New Roman" w:hAnsi="Times New Roman" w:cs="Times New Roman"/>
          <w:b/>
          <w:sz w:val="10"/>
          <w:szCs w:val="10"/>
          <w:u w:val="single"/>
        </w:rPr>
      </w:pPr>
    </w:p>
    <w:p w14:paraId="546573B6"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b/>
          <w:u w:val="single"/>
        </w:rPr>
        <w:t>ARTICLE 10 :</w:t>
      </w:r>
    </w:p>
    <w:p w14:paraId="5314E35C"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rPr>
        <w:t>Préalablement à toute utilisation, les utilisateurs devront communiquer à la Mairie un exemplaire de la police d'assurance « responsabilité civile » les garantissant contre les risques dont ils pourraient être responsables vis à vis de leurs membres ou vis à vis des tiers ou des locaux.</w:t>
      </w:r>
    </w:p>
    <w:p w14:paraId="63631CE2" w14:textId="77777777" w:rsidR="001225DD" w:rsidRPr="002748EB" w:rsidRDefault="001225DD" w:rsidP="001225DD">
      <w:pPr>
        <w:spacing w:after="0" w:line="240" w:lineRule="auto"/>
        <w:jc w:val="both"/>
        <w:rPr>
          <w:rFonts w:ascii="Times New Roman" w:hAnsi="Times New Roman" w:cs="Times New Roman"/>
          <w:sz w:val="10"/>
          <w:szCs w:val="10"/>
        </w:rPr>
      </w:pPr>
    </w:p>
    <w:p w14:paraId="6C57E97C"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b/>
          <w:u w:val="single"/>
        </w:rPr>
        <w:t>ARTICLE 13 :</w:t>
      </w:r>
    </w:p>
    <w:p w14:paraId="03A51CA8"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rPr>
        <w:t>Il appartiendra à chaque utilisateur de désigner les responsables chargés de faire respecter les consignes du présent règlement.</w:t>
      </w:r>
    </w:p>
    <w:p w14:paraId="70490E01" w14:textId="77777777" w:rsidR="001225DD" w:rsidRPr="002748EB" w:rsidRDefault="001225DD" w:rsidP="001225DD">
      <w:pPr>
        <w:spacing w:after="0" w:line="240" w:lineRule="auto"/>
        <w:jc w:val="both"/>
        <w:rPr>
          <w:rFonts w:ascii="Times New Roman" w:hAnsi="Times New Roman" w:cs="Times New Roman"/>
        </w:rPr>
      </w:pPr>
    </w:p>
    <w:p w14:paraId="3DAB2650"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b/>
          <w:u w:val="single"/>
        </w:rPr>
        <w:t>ARTICLE 14 :</w:t>
      </w:r>
    </w:p>
    <w:p w14:paraId="69E99EE8" w14:textId="77777777" w:rsidR="001225DD" w:rsidRPr="002748EB" w:rsidRDefault="001225DD" w:rsidP="001225DD">
      <w:pPr>
        <w:pStyle w:val="Retraitcorpsdetexte3"/>
        <w:spacing w:after="0" w:line="240" w:lineRule="auto"/>
        <w:ind w:left="0"/>
        <w:jc w:val="both"/>
        <w:rPr>
          <w:rFonts w:ascii="Times New Roman" w:hAnsi="Times New Roman" w:cs="Times New Roman"/>
        </w:rPr>
      </w:pPr>
      <w:r w:rsidRPr="002748EB">
        <w:rPr>
          <w:rFonts w:ascii="Times New Roman" w:hAnsi="Times New Roman" w:cs="Times New Roman"/>
          <w:sz w:val="22"/>
          <w:szCs w:val="22"/>
        </w:rPr>
        <w:t xml:space="preserve">Toutes les règles relatives à la sécurité devront être respectées scrupuleusement en particulier l'effectif admissible dans la salle, 730 personnes + 10 pour le personnel, soit </w:t>
      </w:r>
      <w:r w:rsidRPr="002748EB">
        <w:rPr>
          <w:rFonts w:ascii="Times New Roman" w:hAnsi="Times New Roman" w:cs="Times New Roman"/>
          <w:b/>
          <w:sz w:val="22"/>
          <w:szCs w:val="22"/>
          <w:u w:val="single"/>
        </w:rPr>
        <w:t>740 au total</w:t>
      </w:r>
      <w:r w:rsidRPr="002748EB">
        <w:rPr>
          <w:rFonts w:ascii="Times New Roman" w:hAnsi="Times New Roman" w:cs="Times New Roman"/>
          <w:sz w:val="22"/>
          <w:szCs w:val="22"/>
        </w:rPr>
        <w:t>- ou 500 personnes assises-</w:t>
      </w:r>
      <w:r w:rsidRPr="002748EB">
        <w:rPr>
          <w:rFonts w:ascii="Times New Roman" w:hAnsi="Times New Roman" w:cs="Times New Roman"/>
          <w:bCs/>
          <w:sz w:val="22"/>
          <w:szCs w:val="22"/>
        </w:rPr>
        <w:t>.</w:t>
      </w:r>
      <w:r w:rsidRPr="002748EB">
        <w:rPr>
          <w:rFonts w:ascii="Times New Roman" w:hAnsi="Times New Roman" w:cs="Times New Roman"/>
          <w:sz w:val="22"/>
          <w:szCs w:val="22"/>
        </w:rPr>
        <w:t xml:space="preserve"> Il devra être tenu compte de toutes les consignes données.</w:t>
      </w:r>
    </w:p>
    <w:p w14:paraId="42820DF0" w14:textId="77777777" w:rsidR="001225DD" w:rsidRPr="002748EB" w:rsidRDefault="001225DD" w:rsidP="001225DD">
      <w:pPr>
        <w:spacing w:after="0" w:line="240" w:lineRule="auto"/>
        <w:jc w:val="both"/>
        <w:rPr>
          <w:rFonts w:ascii="Times New Roman" w:hAnsi="Times New Roman" w:cs="Times New Roman"/>
          <w:sz w:val="10"/>
          <w:szCs w:val="10"/>
        </w:rPr>
      </w:pPr>
    </w:p>
    <w:p w14:paraId="125D79FF"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b/>
          <w:u w:val="single"/>
        </w:rPr>
        <w:t>ARTICLE 15 :</w:t>
      </w:r>
    </w:p>
    <w:p w14:paraId="271DDBE4" w14:textId="77777777" w:rsidR="001225DD" w:rsidRPr="002748EB" w:rsidRDefault="001225DD" w:rsidP="001225DD">
      <w:pPr>
        <w:pStyle w:val="Retraitcorpsdetexte3"/>
        <w:spacing w:after="0" w:line="240" w:lineRule="auto"/>
        <w:ind w:left="0"/>
        <w:jc w:val="both"/>
        <w:rPr>
          <w:rFonts w:ascii="Times New Roman" w:hAnsi="Times New Roman" w:cs="Times New Roman"/>
        </w:rPr>
      </w:pPr>
      <w:r w:rsidRPr="002748EB">
        <w:rPr>
          <w:rFonts w:ascii="Times New Roman" w:hAnsi="Times New Roman" w:cs="Times New Roman"/>
          <w:sz w:val="22"/>
          <w:szCs w:val="22"/>
        </w:rPr>
        <w:t xml:space="preserve">Au cours des soirées, une tenue correcte est toujours exigée et toutes les précautions sont prises par l'organisateur, pour éviter les actes de vandalisme et autres manifestations préjudiciables au renom des lieux. De même, les nuisances sonores susceptibles d’incommoder le voisinage sont interdites. Dans ce cadre, un sonomètre a été installé. </w:t>
      </w:r>
    </w:p>
    <w:p w14:paraId="1BD05A59" w14:textId="77777777" w:rsidR="001225DD" w:rsidRPr="002748EB" w:rsidRDefault="001225DD" w:rsidP="001225DD">
      <w:pPr>
        <w:pStyle w:val="Retraitcorpsdetexte3"/>
        <w:spacing w:after="0" w:line="240" w:lineRule="auto"/>
        <w:ind w:left="0"/>
        <w:jc w:val="both"/>
        <w:rPr>
          <w:rFonts w:ascii="Times New Roman" w:hAnsi="Times New Roman" w:cs="Times New Roman"/>
        </w:rPr>
      </w:pPr>
      <w:r w:rsidRPr="002748EB">
        <w:rPr>
          <w:rFonts w:ascii="Times New Roman" w:hAnsi="Times New Roman" w:cs="Times New Roman"/>
          <w:sz w:val="22"/>
          <w:szCs w:val="22"/>
        </w:rPr>
        <w:t>Rappel : les feux d’artifice sont interdits (à l’exception de celui du 14 juillet organisé par le Comité des Fêtes)</w:t>
      </w:r>
    </w:p>
    <w:p w14:paraId="2326C673" w14:textId="77777777" w:rsidR="001225DD" w:rsidRPr="002748EB" w:rsidRDefault="001225DD" w:rsidP="001225DD">
      <w:pPr>
        <w:pStyle w:val="Retraitcorpsdetexte3"/>
        <w:spacing w:after="0" w:line="240" w:lineRule="auto"/>
        <w:ind w:left="0"/>
        <w:jc w:val="both"/>
        <w:rPr>
          <w:rFonts w:ascii="Times New Roman" w:hAnsi="Times New Roman" w:cs="Times New Roman"/>
          <w:sz w:val="10"/>
          <w:szCs w:val="10"/>
        </w:rPr>
      </w:pPr>
    </w:p>
    <w:p w14:paraId="2197F382"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b/>
          <w:u w:val="single"/>
        </w:rPr>
        <w:t>ARTICLE 16 :</w:t>
      </w:r>
    </w:p>
    <w:p w14:paraId="5D6591E0" w14:textId="77777777" w:rsidR="001225DD" w:rsidRPr="002748EB" w:rsidRDefault="001225DD" w:rsidP="001225DD">
      <w:pPr>
        <w:pStyle w:val="Retraitcorpsdetexte3"/>
        <w:spacing w:after="0" w:line="240" w:lineRule="auto"/>
        <w:ind w:left="0"/>
        <w:jc w:val="both"/>
        <w:rPr>
          <w:rFonts w:ascii="Times New Roman" w:hAnsi="Times New Roman" w:cs="Times New Roman"/>
        </w:rPr>
      </w:pPr>
      <w:r w:rsidRPr="002748EB">
        <w:rPr>
          <w:rFonts w:ascii="Times New Roman" w:hAnsi="Times New Roman" w:cs="Times New Roman"/>
          <w:sz w:val="22"/>
          <w:szCs w:val="22"/>
        </w:rPr>
        <w:t>La Commune se réserve la possibilité de proposer aux utilisateurs des contrats d'utilisation pour préciser, le cas échéant, les conditions financières de leur participation aux charges d'exploitation de l'ensemble culturel (gardiennage, chauffage, électricité et entretien).</w:t>
      </w:r>
    </w:p>
    <w:p w14:paraId="1C9A1B70" w14:textId="18A5D063" w:rsidR="001225DD" w:rsidRPr="002748EB" w:rsidRDefault="001225DD" w:rsidP="001225DD">
      <w:pPr>
        <w:spacing w:after="0" w:line="240" w:lineRule="auto"/>
        <w:jc w:val="both"/>
        <w:rPr>
          <w:rFonts w:ascii="Times New Roman" w:hAnsi="Times New Roman" w:cs="Times New Roman"/>
          <w:b/>
        </w:rPr>
      </w:pPr>
      <w:r w:rsidRPr="002748EB">
        <w:rPr>
          <w:rFonts w:ascii="Times New Roman" w:hAnsi="Times New Roman" w:cs="Times New Roman"/>
          <w:b/>
        </w:rPr>
        <w:t xml:space="preserve">Pour favoriser l’organisation d’événements associatifs (festif, exposition, remerciement bénévoles…), la gratuité sera accordée à l’association organisatrice à raison de 2 week-end + 1 journée en semaine, seul le forfait </w:t>
      </w:r>
      <w:r w:rsidR="0094625B" w:rsidRPr="002748EB">
        <w:rPr>
          <w:rFonts w:ascii="Times New Roman" w:hAnsi="Times New Roman" w:cs="Times New Roman"/>
          <w:b/>
        </w:rPr>
        <w:t>Entretien</w:t>
      </w:r>
      <w:r w:rsidRPr="002748EB">
        <w:rPr>
          <w:rFonts w:ascii="Times New Roman" w:hAnsi="Times New Roman" w:cs="Times New Roman"/>
          <w:b/>
        </w:rPr>
        <w:t xml:space="preserve"> sera demandé</w:t>
      </w:r>
      <w:r w:rsidR="0094625B" w:rsidRPr="002748EB">
        <w:rPr>
          <w:rFonts w:ascii="Times New Roman" w:hAnsi="Times New Roman" w:cs="Times New Roman"/>
          <w:b/>
        </w:rPr>
        <w:t>.</w:t>
      </w:r>
    </w:p>
    <w:p w14:paraId="5F1B6217" w14:textId="77777777" w:rsidR="001225DD" w:rsidRPr="002748EB" w:rsidRDefault="001225DD" w:rsidP="001225DD">
      <w:pPr>
        <w:spacing w:after="0" w:line="240" w:lineRule="auto"/>
        <w:rPr>
          <w:rFonts w:ascii="Times New Roman" w:hAnsi="Times New Roman" w:cs="Times New Roman"/>
          <w:bCs/>
          <w:sz w:val="10"/>
          <w:szCs w:val="10"/>
        </w:rPr>
      </w:pPr>
    </w:p>
    <w:p w14:paraId="388EF45B" w14:textId="77777777" w:rsidR="001225DD" w:rsidRPr="002748EB" w:rsidRDefault="001225DD" w:rsidP="001225DD">
      <w:pPr>
        <w:spacing w:after="0" w:line="240" w:lineRule="auto"/>
        <w:rPr>
          <w:rFonts w:ascii="Times New Roman" w:hAnsi="Times New Roman" w:cs="Times New Roman"/>
        </w:rPr>
      </w:pPr>
      <w:r w:rsidRPr="002748EB">
        <w:rPr>
          <w:rFonts w:ascii="Times New Roman" w:hAnsi="Times New Roman" w:cs="Times New Roman"/>
          <w:b/>
          <w:u w:val="single"/>
        </w:rPr>
        <w:t>ARTICLE 17</w:t>
      </w:r>
      <w:r w:rsidRPr="002748EB">
        <w:rPr>
          <w:rFonts w:ascii="Times New Roman" w:hAnsi="Times New Roman" w:cs="Times New Roman"/>
        </w:rPr>
        <w:t xml:space="preserve"> </w:t>
      </w:r>
      <w:r w:rsidRPr="002748EB">
        <w:rPr>
          <w:rFonts w:ascii="Times New Roman" w:hAnsi="Times New Roman" w:cs="Times New Roman"/>
          <w:b/>
        </w:rPr>
        <w:t>:</w:t>
      </w:r>
    </w:p>
    <w:p w14:paraId="5F412564" w14:textId="77777777" w:rsidR="001225DD" w:rsidRPr="002748EB" w:rsidRDefault="001225DD" w:rsidP="001225DD">
      <w:pPr>
        <w:spacing w:after="0" w:line="240" w:lineRule="auto"/>
        <w:rPr>
          <w:rFonts w:ascii="Times New Roman" w:hAnsi="Times New Roman" w:cs="Times New Roman"/>
        </w:rPr>
      </w:pPr>
      <w:r w:rsidRPr="002748EB">
        <w:rPr>
          <w:rFonts w:ascii="Times New Roman" w:hAnsi="Times New Roman" w:cs="Times New Roman"/>
        </w:rPr>
        <w:t>Le présent règlement annule et remplace ceux établis antérieurement.</w:t>
      </w:r>
    </w:p>
    <w:p w14:paraId="61446177" w14:textId="77777777" w:rsidR="001225DD" w:rsidRPr="002748EB" w:rsidRDefault="001225DD" w:rsidP="001225DD">
      <w:pPr>
        <w:spacing w:after="0" w:line="240" w:lineRule="auto"/>
        <w:rPr>
          <w:rFonts w:ascii="Times New Roman" w:hAnsi="Times New Roman" w:cs="Times New Roman"/>
          <w:b/>
          <w:sz w:val="10"/>
          <w:szCs w:val="10"/>
          <w:u w:val="single"/>
        </w:rPr>
      </w:pPr>
    </w:p>
    <w:p w14:paraId="175C00E7" w14:textId="77777777" w:rsidR="001225DD" w:rsidRPr="002748EB" w:rsidRDefault="001225DD" w:rsidP="001225DD">
      <w:pPr>
        <w:spacing w:after="0" w:line="240" w:lineRule="auto"/>
        <w:rPr>
          <w:rFonts w:ascii="Times New Roman" w:hAnsi="Times New Roman" w:cs="Times New Roman"/>
        </w:rPr>
      </w:pPr>
      <w:r w:rsidRPr="002748EB">
        <w:rPr>
          <w:rFonts w:ascii="Times New Roman" w:hAnsi="Times New Roman" w:cs="Times New Roman"/>
          <w:b/>
          <w:u w:val="single"/>
        </w:rPr>
        <w:t>ARTICLE 18</w:t>
      </w:r>
      <w:r w:rsidRPr="002748EB">
        <w:rPr>
          <w:rFonts w:ascii="Times New Roman" w:hAnsi="Times New Roman" w:cs="Times New Roman"/>
        </w:rPr>
        <w:t xml:space="preserve"> </w:t>
      </w:r>
      <w:r w:rsidRPr="002748EB">
        <w:rPr>
          <w:rFonts w:ascii="Times New Roman" w:hAnsi="Times New Roman" w:cs="Times New Roman"/>
          <w:b/>
        </w:rPr>
        <w:t>:</w:t>
      </w:r>
    </w:p>
    <w:p w14:paraId="3F9B5C42" w14:textId="77777777" w:rsidR="001225DD" w:rsidRPr="002748EB" w:rsidRDefault="001225DD" w:rsidP="001225DD">
      <w:pPr>
        <w:spacing w:after="0" w:line="240" w:lineRule="auto"/>
        <w:jc w:val="both"/>
        <w:rPr>
          <w:rFonts w:ascii="Times New Roman" w:hAnsi="Times New Roman" w:cs="Times New Roman"/>
        </w:rPr>
      </w:pPr>
      <w:r w:rsidRPr="002748EB">
        <w:rPr>
          <w:rFonts w:ascii="Times New Roman" w:hAnsi="Times New Roman" w:cs="Times New Roman"/>
        </w:rPr>
        <w:t>M. le Président de la Commission Associations -ou son représentant- est chargé de faire appliquer ce règlement.</w:t>
      </w:r>
    </w:p>
    <w:p w14:paraId="462F2E9C" w14:textId="77777777" w:rsidR="001225DD" w:rsidRPr="002748EB" w:rsidRDefault="001225DD" w:rsidP="001225DD">
      <w:pPr>
        <w:spacing w:after="0" w:line="240" w:lineRule="auto"/>
        <w:ind w:firstLine="709"/>
        <w:rPr>
          <w:rFonts w:ascii="Times New Roman" w:hAnsi="Times New Roman" w:cs="Times New Roman"/>
        </w:rPr>
      </w:pPr>
    </w:p>
    <w:p w14:paraId="1B1C0053" w14:textId="77777777" w:rsidR="001225DD" w:rsidRPr="002748EB" w:rsidRDefault="001225DD" w:rsidP="001225DD">
      <w:pPr>
        <w:spacing w:after="0" w:line="240" w:lineRule="auto"/>
        <w:rPr>
          <w:rFonts w:ascii="Times New Roman" w:hAnsi="Times New Roman" w:cs="Times New Roman"/>
        </w:rPr>
      </w:pPr>
      <w:r w:rsidRPr="002748EB">
        <w:rPr>
          <w:rFonts w:ascii="Times New Roman" w:hAnsi="Times New Roman" w:cs="Times New Roman"/>
        </w:rPr>
        <w:lastRenderedPageBreak/>
        <w:t xml:space="preserve">Fait à DRUMETTAZ-CLARAFOND le </w:t>
      </w:r>
    </w:p>
    <w:p w14:paraId="1C4527FA" w14:textId="39C1298B" w:rsidR="006B7847" w:rsidRPr="002748EB" w:rsidRDefault="001225DD" w:rsidP="001225DD">
      <w:pPr>
        <w:tabs>
          <w:tab w:val="left" w:pos="6663"/>
        </w:tabs>
        <w:spacing w:after="0" w:line="240" w:lineRule="auto"/>
        <w:rPr>
          <w:rFonts w:ascii="Times New Roman" w:hAnsi="Times New Roman" w:cs="Times New Roman"/>
          <w:b/>
        </w:rPr>
      </w:pPr>
      <w:r w:rsidRPr="002748EB">
        <w:rPr>
          <w:rFonts w:ascii="Times New Roman" w:hAnsi="Times New Roman" w:cs="Times New Roman"/>
          <w:b/>
        </w:rPr>
        <w:t xml:space="preserve"> Le </w:t>
      </w:r>
      <w:proofErr w:type="gramStart"/>
      <w:r w:rsidRPr="002748EB">
        <w:rPr>
          <w:rFonts w:ascii="Times New Roman" w:hAnsi="Times New Roman" w:cs="Times New Roman"/>
          <w:b/>
        </w:rPr>
        <w:t xml:space="preserve">Maire,   </w:t>
      </w:r>
      <w:proofErr w:type="gramEnd"/>
      <w:r w:rsidRPr="002748EB">
        <w:rPr>
          <w:rFonts w:ascii="Times New Roman" w:hAnsi="Times New Roman" w:cs="Times New Roman"/>
          <w:b/>
        </w:rPr>
        <w:t xml:space="preserve">                                                             Le Président de la Commission Associations</w:t>
      </w:r>
    </w:p>
    <w:p w14:paraId="42638B51" w14:textId="77777777" w:rsidR="006B7847" w:rsidRPr="002748EB" w:rsidRDefault="006B7847">
      <w:pPr>
        <w:spacing w:after="160" w:line="259" w:lineRule="auto"/>
        <w:rPr>
          <w:rFonts w:ascii="Times New Roman" w:hAnsi="Times New Roman" w:cs="Times New Roman"/>
          <w:b/>
        </w:rPr>
      </w:pPr>
      <w:r w:rsidRPr="002748EB">
        <w:rPr>
          <w:rFonts w:ascii="Times New Roman" w:hAnsi="Times New Roman" w:cs="Times New Roman"/>
          <w:b/>
        </w:rPr>
        <w:br w:type="page"/>
      </w:r>
    </w:p>
    <w:p w14:paraId="7FE489C0" w14:textId="5C410B06" w:rsidR="006B7847" w:rsidRPr="002748EB" w:rsidRDefault="006B7847" w:rsidP="006B7847">
      <w:pPr>
        <w:spacing w:after="0" w:line="240" w:lineRule="auto"/>
        <w:jc w:val="right"/>
        <w:rPr>
          <w:rFonts w:ascii="Times New Roman" w:hAnsi="Times New Roman"/>
          <w:b/>
          <w:bCs/>
        </w:rPr>
      </w:pPr>
      <w:r w:rsidRPr="002748EB">
        <w:rPr>
          <w:rFonts w:ascii="Times New Roman" w:hAnsi="Times New Roman"/>
          <w:b/>
          <w:bCs/>
        </w:rPr>
        <w:lastRenderedPageBreak/>
        <w:t>Annexe 2</w:t>
      </w:r>
    </w:p>
    <w:p w14:paraId="7D857718" w14:textId="77777777" w:rsidR="006B7847" w:rsidRPr="002748EB" w:rsidRDefault="006B7847" w:rsidP="006B7847">
      <w:pPr>
        <w:pStyle w:val="Paragraphedeliste"/>
        <w:widowControl w:val="0"/>
        <w:spacing w:after="0" w:line="240" w:lineRule="auto"/>
        <w:ind w:left="142"/>
        <w:jc w:val="right"/>
        <w:rPr>
          <w:rFonts w:ascii="Times New Roman" w:hAnsi="Times New Roman"/>
          <w:snapToGrid w:val="0"/>
        </w:rPr>
      </w:pPr>
    </w:p>
    <w:p w14:paraId="0436C6BD" w14:textId="77777777" w:rsidR="006B7847" w:rsidRPr="002748EB" w:rsidRDefault="006B7847" w:rsidP="006B7847">
      <w:pPr>
        <w:pBdr>
          <w:top w:val="single" w:sz="4" w:space="1" w:color="auto" w:shadow="1"/>
          <w:left w:val="single" w:sz="4" w:space="4" w:color="auto" w:shadow="1"/>
          <w:bottom w:val="single" w:sz="4" w:space="1" w:color="auto" w:shadow="1"/>
          <w:right w:val="single" w:sz="4" w:space="4" w:color="auto" w:shadow="1"/>
        </w:pBdr>
        <w:shd w:val="clear" w:color="auto" w:fill="A6A6A6"/>
        <w:spacing w:after="0" w:line="240" w:lineRule="auto"/>
        <w:ind w:left="142"/>
        <w:jc w:val="center"/>
        <w:rPr>
          <w:rFonts w:ascii="Times New Roman" w:hAnsi="Times New Roman"/>
          <w:b/>
          <w:sz w:val="24"/>
        </w:rPr>
      </w:pPr>
      <w:r w:rsidRPr="002748EB">
        <w:rPr>
          <w:rFonts w:ascii="Times New Roman" w:hAnsi="Times New Roman"/>
          <w:b/>
          <w:sz w:val="24"/>
        </w:rPr>
        <w:t>REGLEMENT D'UTILISATION DE LA SALLE DU MOULIN</w:t>
      </w:r>
    </w:p>
    <w:p w14:paraId="4472ED3E" w14:textId="77777777" w:rsidR="006B7847" w:rsidRPr="002748EB" w:rsidRDefault="006B7847" w:rsidP="006B7847">
      <w:pPr>
        <w:spacing w:after="0" w:line="240" w:lineRule="auto"/>
        <w:jc w:val="both"/>
        <w:rPr>
          <w:rFonts w:ascii="Times New Roman" w:hAnsi="Times New Roman"/>
          <w:b/>
          <w:u w:val="single"/>
        </w:rPr>
      </w:pPr>
    </w:p>
    <w:p w14:paraId="0804404A" w14:textId="77777777" w:rsidR="006B7847" w:rsidRPr="002748EB" w:rsidRDefault="006B7847" w:rsidP="006B7847">
      <w:pPr>
        <w:spacing w:after="0" w:line="240" w:lineRule="auto"/>
        <w:jc w:val="both"/>
        <w:rPr>
          <w:rFonts w:ascii="Times New Roman" w:hAnsi="Times New Roman"/>
          <w:b/>
          <w:u w:val="single"/>
        </w:rPr>
      </w:pPr>
      <w:r w:rsidRPr="002748EB">
        <w:rPr>
          <w:rFonts w:ascii="Times New Roman" w:hAnsi="Times New Roman"/>
          <w:b/>
          <w:u w:val="single"/>
        </w:rPr>
        <w:t>ARTICLE 1</w:t>
      </w:r>
      <w:r w:rsidRPr="002748EB">
        <w:rPr>
          <w:rFonts w:ascii="Times New Roman" w:hAnsi="Times New Roman"/>
          <w:b/>
          <w:u w:val="single"/>
          <w:vertAlign w:val="superscript"/>
        </w:rPr>
        <w:t>er</w:t>
      </w:r>
      <w:r w:rsidRPr="002748EB">
        <w:rPr>
          <w:rFonts w:ascii="Times New Roman" w:hAnsi="Times New Roman"/>
          <w:b/>
          <w:u w:val="single"/>
        </w:rPr>
        <w:t xml:space="preserve"> : </w:t>
      </w:r>
    </w:p>
    <w:p w14:paraId="2623056A" w14:textId="77777777" w:rsidR="006B7847" w:rsidRPr="002748EB" w:rsidRDefault="006B7847" w:rsidP="006B7847">
      <w:pPr>
        <w:spacing w:after="0" w:line="240" w:lineRule="auto"/>
        <w:jc w:val="both"/>
        <w:rPr>
          <w:rFonts w:ascii="Times New Roman" w:hAnsi="Times New Roman"/>
          <w:strike/>
        </w:rPr>
      </w:pPr>
      <w:r w:rsidRPr="002748EB">
        <w:rPr>
          <w:rFonts w:ascii="Times New Roman" w:hAnsi="Times New Roman"/>
        </w:rPr>
        <w:t xml:space="preserve">La police et la surveillance de la Salle du Moulin appartiennent au Maire qui peut déléguer ses pouvoirs au Président de la Commission Culture, Associations, Sports ou à son représentant (1 membre de la Commission). </w:t>
      </w:r>
    </w:p>
    <w:p w14:paraId="289385A2" w14:textId="77777777" w:rsidR="006B7847" w:rsidRPr="002748EB" w:rsidRDefault="006B7847" w:rsidP="006B7847">
      <w:pPr>
        <w:spacing w:after="0" w:line="240" w:lineRule="auto"/>
        <w:jc w:val="both"/>
        <w:rPr>
          <w:rFonts w:ascii="Times New Roman" w:hAnsi="Times New Roman"/>
        </w:rPr>
      </w:pPr>
    </w:p>
    <w:p w14:paraId="3E7A4E53" w14:textId="77777777" w:rsidR="006B7847" w:rsidRPr="002748EB" w:rsidRDefault="006B7847" w:rsidP="006B7847">
      <w:pPr>
        <w:spacing w:after="0" w:line="240" w:lineRule="auto"/>
        <w:jc w:val="both"/>
        <w:rPr>
          <w:rFonts w:ascii="Times New Roman" w:hAnsi="Times New Roman"/>
          <w:b/>
          <w:u w:val="single"/>
        </w:rPr>
      </w:pPr>
      <w:r w:rsidRPr="002748EB">
        <w:rPr>
          <w:rFonts w:ascii="Times New Roman" w:hAnsi="Times New Roman"/>
          <w:b/>
          <w:u w:val="single"/>
        </w:rPr>
        <w:t>ARTICLE 2 :</w:t>
      </w:r>
    </w:p>
    <w:p w14:paraId="751BA203" w14:textId="77777777" w:rsidR="006B7847" w:rsidRPr="002748EB" w:rsidRDefault="006B7847" w:rsidP="006B7847">
      <w:pPr>
        <w:spacing w:after="0" w:line="240" w:lineRule="auto"/>
        <w:jc w:val="both"/>
        <w:rPr>
          <w:rFonts w:ascii="Times New Roman" w:hAnsi="Times New Roman"/>
        </w:rPr>
      </w:pPr>
      <w:r w:rsidRPr="002748EB">
        <w:rPr>
          <w:rFonts w:ascii="Times New Roman" w:hAnsi="Times New Roman"/>
        </w:rPr>
        <w:t>La Commission Associations est chargée :</w:t>
      </w:r>
    </w:p>
    <w:p w14:paraId="40234174" w14:textId="77777777" w:rsidR="006B7847" w:rsidRPr="002748EB" w:rsidRDefault="006B7847" w:rsidP="006B7847">
      <w:pPr>
        <w:spacing w:after="0" w:line="240" w:lineRule="auto"/>
        <w:rPr>
          <w:rFonts w:ascii="Times New Roman" w:hAnsi="Times New Roman"/>
        </w:rPr>
      </w:pPr>
      <w:r w:rsidRPr="002748EB">
        <w:rPr>
          <w:rFonts w:ascii="Times New Roman" w:hAnsi="Times New Roman"/>
        </w:rPr>
        <w:t>- du suivi de l’application des règles d'utilisation qui constituent le présent règlement,</w:t>
      </w:r>
    </w:p>
    <w:p w14:paraId="2392DC6E" w14:textId="77777777" w:rsidR="006B7847" w:rsidRPr="002748EB" w:rsidRDefault="006B7847" w:rsidP="006B7847">
      <w:pPr>
        <w:spacing w:after="0" w:line="240" w:lineRule="auto"/>
        <w:ind w:left="142" w:hanging="142"/>
        <w:rPr>
          <w:rFonts w:ascii="Times New Roman" w:hAnsi="Times New Roman"/>
        </w:rPr>
      </w:pPr>
      <w:r w:rsidRPr="002748EB">
        <w:rPr>
          <w:rFonts w:ascii="Times New Roman" w:hAnsi="Times New Roman"/>
        </w:rPr>
        <w:t>- des modifications éventuelles à apporter ultérieurement, sous réserve de l’approbation par le Conseil Municipal</w:t>
      </w:r>
    </w:p>
    <w:p w14:paraId="541F20E8" w14:textId="77777777" w:rsidR="006B7847" w:rsidRPr="002748EB" w:rsidRDefault="006B7847" w:rsidP="006B7847">
      <w:pPr>
        <w:spacing w:after="0" w:line="240" w:lineRule="auto"/>
        <w:rPr>
          <w:rFonts w:ascii="Times New Roman" w:hAnsi="Times New Roman"/>
        </w:rPr>
      </w:pPr>
      <w:r w:rsidRPr="002748EB">
        <w:rPr>
          <w:rFonts w:ascii="Times New Roman" w:hAnsi="Times New Roman"/>
        </w:rPr>
        <w:t>- de l'examen des cas particuliers qui peuvent se présenter,</w:t>
      </w:r>
    </w:p>
    <w:p w14:paraId="493E3FEB" w14:textId="77777777" w:rsidR="006B7847" w:rsidRPr="002748EB" w:rsidRDefault="006B7847" w:rsidP="006B7847">
      <w:pPr>
        <w:spacing w:after="0" w:line="240" w:lineRule="auto"/>
        <w:rPr>
          <w:rFonts w:ascii="Times New Roman" w:hAnsi="Times New Roman"/>
        </w:rPr>
      </w:pPr>
      <w:r w:rsidRPr="002748EB">
        <w:rPr>
          <w:rFonts w:ascii="Times New Roman" w:hAnsi="Times New Roman"/>
        </w:rPr>
        <w:t>- de l'élaboration du planning d'occupation.</w:t>
      </w:r>
    </w:p>
    <w:p w14:paraId="7426F9D4" w14:textId="77777777" w:rsidR="006B7847" w:rsidRPr="002748EB" w:rsidRDefault="006B7847" w:rsidP="006B7847">
      <w:pPr>
        <w:spacing w:after="0" w:line="240" w:lineRule="auto"/>
        <w:jc w:val="both"/>
        <w:rPr>
          <w:rFonts w:ascii="Times New Roman" w:hAnsi="Times New Roman"/>
        </w:rPr>
      </w:pPr>
      <w:r w:rsidRPr="002748EB">
        <w:rPr>
          <w:rFonts w:ascii="Times New Roman" w:hAnsi="Times New Roman"/>
        </w:rPr>
        <w:t>Son Président est chargé de l'application de ces décisions et les gardiens de la Salle du Moulin sont chargés de remettre les clefs aux utilisateurs.</w:t>
      </w:r>
    </w:p>
    <w:p w14:paraId="164B2398" w14:textId="77777777" w:rsidR="006B7847" w:rsidRPr="002748EB" w:rsidRDefault="006B7847" w:rsidP="006B7847">
      <w:pPr>
        <w:spacing w:after="0" w:line="240" w:lineRule="auto"/>
        <w:jc w:val="both"/>
        <w:rPr>
          <w:rFonts w:ascii="Times New Roman" w:hAnsi="Times New Roman"/>
        </w:rPr>
      </w:pPr>
    </w:p>
    <w:p w14:paraId="5BA12F25" w14:textId="77777777" w:rsidR="006B7847" w:rsidRPr="002748EB" w:rsidRDefault="006B7847" w:rsidP="006B7847">
      <w:pPr>
        <w:spacing w:after="0" w:line="240" w:lineRule="auto"/>
        <w:jc w:val="both"/>
        <w:rPr>
          <w:rFonts w:ascii="Times New Roman" w:hAnsi="Times New Roman"/>
          <w:b/>
          <w:u w:val="single"/>
        </w:rPr>
      </w:pPr>
      <w:r w:rsidRPr="002748EB">
        <w:rPr>
          <w:rFonts w:ascii="Times New Roman" w:hAnsi="Times New Roman"/>
          <w:b/>
          <w:u w:val="single"/>
        </w:rPr>
        <w:t xml:space="preserve">ARTICLE 3 : </w:t>
      </w:r>
    </w:p>
    <w:p w14:paraId="519A8FBB" w14:textId="77777777" w:rsidR="006B7847" w:rsidRPr="002748EB" w:rsidRDefault="006B7847" w:rsidP="006B7847">
      <w:pPr>
        <w:spacing w:after="0" w:line="240" w:lineRule="auto"/>
        <w:jc w:val="both"/>
        <w:rPr>
          <w:rFonts w:ascii="Times New Roman" w:hAnsi="Times New Roman"/>
        </w:rPr>
      </w:pPr>
      <w:r w:rsidRPr="002748EB">
        <w:rPr>
          <w:rFonts w:ascii="Times New Roman" w:hAnsi="Times New Roman"/>
        </w:rPr>
        <w:t>La Salle du Moulin est mise à la disposition d’Associations, des Organismes privés et des Particuliers, selon les conditions fixées aux articles suivants et annexe, sans que personne ne puisse se prévaloir d'un monopole d'utilisation.</w:t>
      </w:r>
    </w:p>
    <w:p w14:paraId="3188EB5A" w14:textId="77777777" w:rsidR="006B7847" w:rsidRPr="002748EB" w:rsidRDefault="006B7847" w:rsidP="006B7847">
      <w:pPr>
        <w:spacing w:after="0" w:line="240" w:lineRule="auto"/>
        <w:jc w:val="both"/>
        <w:rPr>
          <w:rFonts w:ascii="Times New Roman" w:hAnsi="Times New Roman"/>
        </w:rPr>
      </w:pPr>
    </w:p>
    <w:p w14:paraId="6CB99D2E" w14:textId="77777777" w:rsidR="006B7847" w:rsidRPr="002748EB" w:rsidRDefault="006B7847" w:rsidP="006B7847">
      <w:pPr>
        <w:spacing w:after="0" w:line="240" w:lineRule="auto"/>
        <w:jc w:val="both"/>
        <w:rPr>
          <w:rFonts w:ascii="Times New Roman" w:hAnsi="Times New Roman"/>
          <w:b/>
          <w:u w:val="single"/>
        </w:rPr>
      </w:pPr>
      <w:r w:rsidRPr="002748EB">
        <w:rPr>
          <w:rFonts w:ascii="Times New Roman" w:hAnsi="Times New Roman"/>
          <w:b/>
          <w:u w:val="single"/>
        </w:rPr>
        <w:t>ARTICLE 4 :</w:t>
      </w:r>
    </w:p>
    <w:p w14:paraId="27CFE479" w14:textId="77777777" w:rsidR="006B7847" w:rsidRPr="002748EB" w:rsidRDefault="006B7847" w:rsidP="006B7847">
      <w:pPr>
        <w:spacing w:after="0" w:line="240" w:lineRule="auto"/>
        <w:jc w:val="both"/>
        <w:rPr>
          <w:rFonts w:ascii="Times New Roman" w:hAnsi="Times New Roman"/>
        </w:rPr>
      </w:pPr>
      <w:r w:rsidRPr="002748EB">
        <w:rPr>
          <w:rFonts w:ascii="Times New Roman" w:hAnsi="Times New Roman"/>
        </w:rPr>
        <w:t>Tout utilisateur veillera à ne pas faire de bruit et en tout état de cause à libérer les locaux à 22 h.</w:t>
      </w:r>
    </w:p>
    <w:p w14:paraId="6D7CCC0C" w14:textId="77777777" w:rsidR="006B7847" w:rsidRPr="002748EB" w:rsidRDefault="006B7847" w:rsidP="006B7847">
      <w:pPr>
        <w:spacing w:after="0" w:line="240" w:lineRule="auto"/>
        <w:jc w:val="both"/>
        <w:rPr>
          <w:rFonts w:ascii="Times New Roman" w:hAnsi="Times New Roman"/>
          <w:b/>
          <w:u w:val="single"/>
        </w:rPr>
      </w:pPr>
      <w:r w:rsidRPr="002748EB">
        <w:rPr>
          <w:rFonts w:ascii="Times New Roman" w:hAnsi="Times New Roman"/>
        </w:rPr>
        <w:t>Tout attroupement à l’extérieur de la Salle est interdit afin d’éviter toute nuisance sonore.</w:t>
      </w:r>
    </w:p>
    <w:p w14:paraId="67ACDD3F" w14:textId="77777777" w:rsidR="006B7847" w:rsidRPr="002748EB" w:rsidRDefault="006B7847" w:rsidP="006B7847">
      <w:pPr>
        <w:spacing w:after="0" w:line="240" w:lineRule="auto"/>
        <w:jc w:val="both"/>
        <w:rPr>
          <w:rFonts w:ascii="Times New Roman" w:hAnsi="Times New Roman"/>
          <w:b/>
          <w:u w:val="single"/>
        </w:rPr>
      </w:pPr>
    </w:p>
    <w:p w14:paraId="6DB0A183" w14:textId="77777777" w:rsidR="006B7847" w:rsidRPr="002748EB" w:rsidRDefault="006B7847" w:rsidP="006B7847">
      <w:pPr>
        <w:spacing w:after="0" w:line="240" w:lineRule="auto"/>
        <w:jc w:val="both"/>
        <w:rPr>
          <w:rFonts w:ascii="Times New Roman" w:hAnsi="Times New Roman"/>
          <w:b/>
          <w:u w:val="single"/>
        </w:rPr>
      </w:pPr>
      <w:r w:rsidRPr="002748EB">
        <w:rPr>
          <w:rFonts w:ascii="Times New Roman" w:hAnsi="Times New Roman"/>
          <w:b/>
          <w:u w:val="single"/>
        </w:rPr>
        <w:t xml:space="preserve">ARTICLE 5 : </w:t>
      </w:r>
    </w:p>
    <w:p w14:paraId="2C310073" w14:textId="77777777" w:rsidR="006B7847" w:rsidRPr="002748EB" w:rsidRDefault="006B7847" w:rsidP="006B7847">
      <w:pPr>
        <w:spacing w:after="0" w:line="240" w:lineRule="auto"/>
        <w:jc w:val="both"/>
        <w:rPr>
          <w:rFonts w:ascii="Times New Roman" w:hAnsi="Times New Roman"/>
        </w:rPr>
      </w:pPr>
      <w:r w:rsidRPr="002748EB">
        <w:rPr>
          <w:rFonts w:ascii="Times New Roman" w:hAnsi="Times New Roman"/>
        </w:rPr>
        <w:t>La Salle peut être louée aux personnes privées ou à des associations uniquement dans le cadre de réunions ou d’activités n’engendrant pas de nuisances sonores.</w:t>
      </w:r>
    </w:p>
    <w:p w14:paraId="6EEAF7F1" w14:textId="77777777" w:rsidR="006B7847" w:rsidRPr="002748EB" w:rsidRDefault="006B7847" w:rsidP="006B7847">
      <w:pPr>
        <w:spacing w:after="0" w:line="240" w:lineRule="auto"/>
        <w:jc w:val="both"/>
        <w:rPr>
          <w:rFonts w:ascii="Times New Roman" w:hAnsi="Times New Roman"/>
          <w:b/>
          <w:u w:val="single"/>
        </w:rPr>
      </w:pPr>
    </w:p>
    <w:p w14:paraId="4736D349" w14:textId="77777777" w:rsidR="006B7847" w:rsidRPr="002748EB" w:rsidRDefault="006B7847" w:rsidP="006B7847">
      <w:pPr>
        <w:spacing w:after="0" w:line="240" w:lineRule="auto"/>
        <w:jc w:val="both"/>
        <w:rPr>
          <w:rFonts w:ascii="Times New Roman" w:hAnsi="Times New Roman"/>
          <w:b/>
          <w:u w:val="single"/>
        </w:rPr>
      </w:pPr>
      <w:r w:rsidRPr="002748EB">
        <w:rPr>
          <w:rFonts w:ascii="Times New Roman" w:hAnsi="Times New Roman"/>
          <w:b/>
          <w:u w:val="single"/>
        </w:rPr>
        <w:t xml:space="preserve">ARTICLE 6 : </w:t>
      </w:r>
    </w:p>
    <w:p w14:paraId="1D545F61" w14:textId="77777777" w:rsidR="006B7847" w:rsidRPr="002748EB" w:rsidRDefault="006B7847" w:rsidP="006B7847">
      <w:pPr>
        <w:spacing w:after="0" w:line="240" w:lineRule="auto"/>
        <w:jc w:val="both"/>
        <w:rPr>
          <w:rFonts w:ascii="Times New Roman" w:hAnsi="Times New Roman"/>
        </w:rPr>
      </w:pPr>
      <w:r w:rsidRPr="002748EB">
        <w:rPr>
          <w:rFonts w:ascii="Times New Roman" w:hAnsi="Times New Roman"/>
        </w:rPr>
        <w:t>La salle louée est mise à disposition du locataire en parfait état de propreté.</w:t>
      </w:r>
    </w:p>
    <w:p w14:paraId="48DBC722" w14:textId="77777777" w:rsidR="006B7847" w:rsidRPr="002748EB" w:rsidRDefault="006B7847" w:rsidP="006B7847">
      <w:pPr>
        <w:spacing w:after="0" w:line="240" w:lineRule="auto"/>
        <w:jc w:val="both"/>
        <w:rPr>
          <w:rFonts w:ascii="Times New Roman" w:hAnsi="Times New Roman"/>
        </w:rPr>
      </w:pPr>
      <w:r w:rsidRPr="002748EB">
        <w:rPr>
          <w:rFonts w:ascii="Times New Roman" w:hAnsi="Times New Roman"/>
        </w:rPr>
        <w:t>Sont à la charge du locataire :</w:t>
      </w:r>
    </w:p>
    <w:p w14:paraId="3273345A" w14:textId="77777777" w:rsidR="006B7847" w:rsidRPr="002748EB" w:rsidRDefault="006B7847" w:rsidP="006B7847">
      <w:pPr>
        <w:numPr>
          <w:ilvl w:val="0"/>
          <w:numId w:val="6"/>
        </w:numPr>
        <w:tabs>
          <w:tab w:val="clear" w:pos="360"/>
          <w:tab w:val="num" w:pos="851"/>
        </w:tabs>
        <w:spacing w:after="0" w:line="240" w:lineRule="auto"/>
        <w:ind w:left="709"/>
        <w:jc w:val="both"/>
        <w:rPr>
          <w:rFonts w:ascii="Times New Roman" w:hAnsi="Times New Roman"/>
        </w:rPr>
      </w:pPr>
      <w:proofErr w:type="gramStart"/>
      <w:r w:rsidRPr="002748EB">
        <w:rPr>
          <w:rFonts w:ascii="Times New Roman" w:hAnsi="Times New Roman"/>
        </w:rPr>
        <w:t>l'installation</w:t>
      </w:r>
      <w:proofErr w:type="gramEnd"/>
      <w:r w:rsidRPr="002748EB">
        <w:rPr>
          <w:rFonts w:ascii="Times New Roman" w:hAnsi="Times New Roman"/>
        </w:rPr>
        <w:t xml:space="preserve"> du matériel en fonction de l'utilisation : </w:t>
      </w:r>
      <w:r w:rsidRPr="002748EB">
        <w:rPr>
          <w:rFonts w:ascii="Times New Roman" w:hAnsi="Times New Roman"/>
          <w:b/>
          <w:u w:val="single"/>
        </w:rPr>
        <w:t>Ne pas plier les tables</w:t>
      </w:r>
    </w:p>
    <w:p w14:paraId="08AC21BD" w14:textId="77777777" w:rsidR="006B7847" w:rsidRPr="002748EB" w:rsidRDefault="006B7847" w:rsidP="006B7847">
      <w:pPr>
        <w:numPr>
          <w:ilvl w:val="0"/>
          <w:numId w:val="6"/>
        </w:numPr>
        <w:tabs>
          <w:tab w:val="clear" w:pos="360"/>
          <w:tab w:val="num" w:pos="851"/>
        </w:tabs>
        <w:spacing w:after="0" w:line="240" w:lineRule="auto"/>
        <w:ind w:left="709"/>
        <w:jc w:val="both"/>
        <w:rPr>
          <w:rFonts w:ascii="Times New Roman" w:hAnsi="Times New Roman"/>
        </w:rPr>
      </w:pPr>
      <w:proofErr w:type="gramStart"/>
      <w:r w:rsidRPr="002748EB">
        <w:rPr>
          <w:rFonts w:ascii="Times New Roman" w:hAnsi="Times New Roman"/>
        </w:rPr>
        <w:t>le</w:t>
      </w:r>
      <w:proofErr w:type="gramEnd"/>
      <w:r w:rsidRPr="002748EB">
        <w:rPr>
          <w:rFonts w:ascii="Times New Roman" w:hAnsi="Times New Roman"/>
        </w:rPr>
        <w:t xml:space="preserve"> rangement du matériel après utilisation</w:t>
      </w:r>
    </w:p>
    <w:p w14:paraId="4E96F63F" w14:textId="77777777" w:rsidR="006B7847" w:rsidRPr="002748EB" w:rsidRDefault="006B7847" w:rsidP="006B7847">
      <w:pPr>
        <w:numPr>
          <w:ilvl w:val="0"/>
          <w:numId w:val="6"/>
        </w:numPr>
        <w:tabs>
          <w:tab w:val="clear" w:pos="360"/>
          <w:tab w:val="num" w:pos="851"/>
        </w:tabs>
        <w:spacing w:after="0" w:line="240" w:lineRule="auto"/>
        <w:ind w:left="709"/>
        <w:jc w:val="both"/>
        <w:rPr>
          <w:rFonts w:ascii="Times New Roman" w:hAnsi="Times New Roman"/>
        </w:rPr>
      </w:pPr>
      <w:proofErr w:type="gramStart"/>
      <w:r w:rsidRPr="002748EB">
        <w:rPr>
          <w:rFonts w:ascii="Times New Roman" w:hAnsi="Times New Roman"/>
        </w:rPr>
        <w:t>le</w:t>
      </w:r>
      <w:proofErr w:type="gramEnd"/>
      <w:r w:rsidRPr="002748EB">
        <w:rPr>
          <w:rFonts w:ascii="Times New Roman" w:hAnsi="Times New Roman"/>
        </w:rPr>
        <w:t xml:space="preserve"> nettoyage des locaux après utilisation (les déchets seront enfermés dans des sacs plastiques solides et les consignes d'évacuation seront dictées par le responsable de la salle).</w:t>
      </w:r>
    </w:p>
    <w:p w14:paraId="1071BDA2" w14:textId="77777777" w:rsidR="006B7847" w:rsidRPr="002748EB" w:rsidRDefault="006B7847" w:rsidP="006B7847">
      <w:pPr>
        <w:pStyle w:val="Titre1"/>
        <w:spacing w:before="0" w:after="0" w:line="240" w:lineRule="auto"/>
        <w:rPr>
          <w:rFonts w:ascii="Times New Roman" w:hAnsi="Times New Roman"/>
          <w:sz w:val="22"/>
          <w:szCs w:val="22"/>
        </w:rPr>
      </w:pPr>
      <w:proofErr w:type="gramStart"/>
      <w:r w:rsidRPr="002748EB">
        <w:rPr>
          <w:rFonts w:ascii="Times New Roman" w:hAnsi="Times New Roman"/>
          <w:sz w:val="22"/>
          <w:szCs w:val="22"/>
        </w:rPr>
        <w:t>La  salle</w:t>
      </w:r>
      <w:proofErr w:type="gramEnd"/>
      <w:r w:rsidRPr="002748EB">
        <w:rPr>
          <w:rFonts w:ascii="Times New Roman" w:hAnsi="Times New Roman"/>
          <w:sz w:val="22"/>
          <w:szCs w:val="22"/>
        </w:rPr>
        <w:t xml:space="preserve">  devra  être  rangée,  balayée,  dégagée  de  tous  éléments  extérieurs à celle-ci. </w:t>
      </w:r>
    </w:p>
    <w:p w14:paraId="7684B528" w14:textId="77777777" w:rsidR="006B7847" w:rsidRPr="002748EB" w:rsidRDefault="006B7847" w:rsidP="006B7847">
      <w:pPr>
        <w:spacing w:after="0" w:line="240" w:lineRule="auto"/>
        <w:jc w:val="both"/>
        <w:rPr>
          <w:rFonts w:ascii="Times New Roman" w:hAnsi="Times New Roman"/>
        </w:rPr>
      </w:pPr>
      <w:r w:rsidRPr="002748EB">
        <w:rPr>
          <w:rFonts w:ascii="Times New Roman" w:hAnsi="Times New Roman"/>
        </w:rPr>
        <w:t>Chacun s'emploiera à respecter la qualité des installations et du matériel et prendra des précautions pour le déplacement et le rangement du dit matériel, en évitant au maximum de faire du bruit pour préserver la tranquillité des habitants de l’immeuble.</w:t>
      </w:r>
    </w:p>
    <w:p w14:paraId="5C26C068" w14:textId="77777777" w:rsidR="006B7847" w:rsidRPr="002748EB" w:rsidRDefault="006B7847" w:rsidP="006B7847">
      <w:pPr>
        <w:spacing w:after="0" w:line="240" w:lineRule="auto"/>
        <w:jc w:val="both"/>
        <w:rPr>
          <w:rFonts w:ascii="Times New Roman" w:hAnsi="Times New Roman"/>
        </w:rPr>
      </w:pPr>
    </w:p>
    <w:p w14:paraId="55B03FCE" w14:textId="77777777" w:rsidR="006B7847" w:rsidRPr="002748EB" w:rsidRDefault="006B7847" w:rsidP="006B7847">
      <w:pPr>
        <w:spacing w:after="0" w:line="240" w:lineRule="auto"/>
        <w:jc w:val="both"/>
        <w:rPr>
          <w:rFonts w:ascii="Times New Roman" w:hAnsi="Times New Roman"/>
          <w:b/>
          <w:u w:val="single"/>
        </w:rPr>
      </w:pPr>
      <w:r w:rsidRPr="002748EB">
        <w:rPr>
          <w:rFonts w:ascii="Times New Roman" w:hAnsi="Times New Roman"/>
          <w:b/>
          <w:u w:val="single"/>
        </w:rPr>
        <w:t>ARTICLE 7 :</w:t>
      </w:r>
    </w:p>
    <w:p w14:paraId="658C9C7F" w14:textId="77777777" w:rsidR="006B7847" w:rsidRPr="002748EB" w:rsidRDefault="006B7847" w:rsidP="006B7847">
      <w:pPr>
        <w:spacing w:after="0" w:line="240" w:lineRule="auto"/>
        <w:jc w:val="both"/>
        <w:rPr>
          <w:rFonts w:ascii="Times New Roman" w:hAnsi="Times New Roman"/>
        </w:rPr>
      </w:pPr>
      <w:r w:rsidRPr="002748EB">
        <w:rPr>
          <w:rFonts w:ascii="Times New Roman" w:hAnsi="Times New Roman"/>
        </w:rPr>
        <w:t xml:space="preserve">La prise en charge du matériel, des locaux et des abords (éclairage </w:t>
      </w:r>
      <w:proofErr w:type="gramStart"/>
      <w:r w:rsidRPr="002748EB">
        <w:rPr>
          <w:rFonts w:ascii="Times New Roman" w:hAnsi="Times New Roman"/>
        </w:rPr>
        <w:t>etc...</w:t>
      </w:r>
      <w:proofErr w:type="gramEnd"/>
      <w:r w:rsidRPr="002748EB">
        <w:rPr>
          <w:rFonts w:ascii="Times New Roman" w:hAnsi="Times New Roman"/>
        </w:rPr>
        <w:t>) fait l'objet d'un inventaire contradictoire avant et après utilisation avec le responsable de la Salle. Une caution, dont le montant est égal à celui de la location, sera versée préalablement à titre de garantie.</w:t>
      </w:r>
    </w:p>
    <w:p w14:paraId="5E5CAC18" w14:textId="77777777" w:rsidR="006B7847" w:rsidRPr="002748EB" w:rsidRDefault="006B7847" w:rsidP="006B7847">
      <w:pPr>
        <w:spacing w:after="0" w:line="240" w:lineRule="auto"/>
        <w:jc w:val="both"/>
        <w:rPr>
          <w:rFonts w:ascii="Times New Roman" w:hAnsi="Times New Roman"/>
        </w:rPr>
      </w:pPr>
      <w:r w:rsidRPr="002748EB">
        <w:rPr>
          <w:rFonts w:ascii="Times New Roman" w:hAnsi="Times New Roman"/>
        </w:rPr>
        <w:t>Toute dégradation constatée donnera lieu à réparation. Les réparations seront exécutées sur ordre du Maire aux frais du locataire.</w:t>
      </w:r>
    </w:p>
    <w:p w14:paraId="24430D81" w14:textId="77777777" w:rsidR="006B7847" w:rsidRPr="002748EB" w:rsidRDefault="006B7847" w:rsidP="006B7847">
      <w:pPr>
        <w:spacing w:after="0" w:line="240" w:lineRule="auto"/>
        <w:jc w:val="both"/>
        <w:rPr>
          <w:rFonts w:ascii="Times New Roman" w:hAnsi="Times New Roman"/>
          <w:b/>
          <w:u w:val="single"/>
        </w:rPr>
      </w:pPr>
    </w:p>
    <w:p w14:paraId="3B69E036" w14:textId="77777777" w:rsidR="006B7847" w:rsidRPr="002748EB" w:rsidRDefault="006B7847" w:rsidP="006B7847">
      <w:pPr>
        <w:spacing w:after="0" w:line="240" w:lineRule="auto"/>
        <w:jc w:val="both"/>
        <w:rPr>
          <w:rFonts w:ascii="Times New Roman" w:hAnsi="Times New Roman"/>
          <w:b/>
          <w:u w:val="single"/>
        </w:rPr>
      </w:pPr>
      <w:r w:rsidRPr="002748EB">
        <w:rPr>
          <w:rFonts w:ascii="Times New Roman" w:hAnsi="Times New Roman"/>
          <w:b/>
          <w:u w:val="single"/>
        </w:rPr>
        <w:t>ARTICLE 8 :</w:t>
      </w:r>
    </w:p>
    <w:p w14:paraId="67CB42FE" w14:textId="77777777" w:rsidR="006B7847" w:rsidRPr="002748EB" w:rsidRDefault="006B7847" w:rsidP="006B7847">
      <w:pPr>
        <w:spacing w:after="0" w:line="240" w:lineRule="auto"/>
        <w:jc w:val="both"/>
        <w:rPr>
          <w:rFonts w:ascii="Times New Roman" w:hAnsi="Times New Roman"/>
        </w:rPr>
      </w:pPr>
      <w:r w:rsidRPr="002748EB">
        <w:rPr>
          <w:rFonts w:ascii="Times New Roman" w:hAnsi="Times New Roman"/>
        </w:rPr>
        <w:t>Préalablement à toute utilisation, les utilisateurs devront communiquer à la Mairie un exemplaire de la police d'assurance les garantissant contre les risques dont ils pourraient être responsables vis à vis de leurs membres ou vis à vis des tiers ou des locaux.</w:t>
      </w:r>
    </w:p>
    <w:p w14:paraId="7BD60022" w14:textId="77777777" w:rsidR="006B7847" w:rsidRPr="002748EB" w:rsidRDefault="006B7847" w:rsidP="006B7847">
      <w:pPr>
        <w:spacing w:after="0" w:line="240" w:lineRule="auto"/>
        <w:jc w:val="both"/>
        <w:rPr>
          <w:rFonts w:ascii="Times New Roman" w:hAnsi="Times New Roman"/>
        </w:rPr>
      </w:pPr>
    </w:p>
    <w:p w14:paraId="5BD00DD6" w14:textId="77777777" w:rsidR="006B7847" w:rsidRPr="002748EB" w:rsidRDefault="006B7847" w:rsidP="006B7847">
      <w:pPr>
        <w:spacing w:after="0" w:line="240" w:lineRule="auto"/>
        <w:jc w:val="both"/>
        <w:rPr>
          <w:rFonts w:ascii="Times New Roman" w:hAnsi="Times New Roman"/>
          <w:b/>
          <w:u w:val="single"/>
        </w:rPr>
      </w:pPr>
      <w:r w:rsidRPr="002748EB">
        <w:rPr>
          <w:rFonts w:ascii="Times New Roman" w:hAnsi="Times New Roman"/>
          <w:b/>
          <w:u w:val="single"/>
        </w:rPr>
        <w:t>ARTICLE 9 :</w:t>
      </w:r>
    </w:p>
    <w:p w14:paraId="57AFC3C0" w14:textId="77777777" w:rsidR="006B7847" w:rsidRPr="002748EB" w:rsidRDefault="006B7847" w:rsidP="006B7847">
      <w:pPr>
        <w:spacing w:after="0" w:line="240" w:lineRule="auto"/>
        <w:jc w:val="both"/>
        <w:rPr>
          <w:rFonts w:ascii="Times New Roman" w:hAnsi="Times New Roman"/>
        </w:rPr>
      </w:pPr>
      <w:r w:rsidRPr="002748EB">
        <w:rPr>
          <w:rFonts w:ascii="Times New Roman" w:hAnsi="Times New Roman"/>
        </w:rPr>
        <w:t>Il appartiendra à chaque utilisateur de désigner les responsables chargés de faire respecter les consignes du présent règlement.</w:t>
      </w:r>
    </w:p>
    <w:p w14:paraId="0CF58401" w14:textId="77777777" w:rsidR="006B7847" w:rsidRPr="002748EB" w:rsidRDefault="006B7847" w:rsidP="006B7847">
      <w:pPr>
        <w:spacing w:after="0" w:line="240" w:lineRule="auto"/>
        <w:jc w:val="both"/>
        <w:rPr>
          <w:rFonts w:ascii="Times New Roman" w:hAnsi="Times New Roman"/>
        </w:rPr>
      </w:pPr>
    </w:p>
    <w:p w14:paraId="41D5D961" w14:textId="549B75C9" w:rsidR="006B7847" w:rsidRPr="002748EB" w:rsidRDefault="006B7847" w:rsidP="006B7847">
      <w:pPr>
        <w:spacing w:after="0" w:line="240" w:lineRule="auto"/>
        <w:jc w:val="both"/>
        <w:rPr>
          <w:rFonts w:ascii="Times New Roman" w:hAnsi="Times New Roman"/>
          <w:b/>
          <w:u w:val="single"/>
        </w:rPr>
      </w:pPr>
      <w:r w:rsidRPr="002748EB">
        <w:rPr>
          <w:rFonts w:ascii="Times New Roman" w:hAnsi="Times New Roman"/>
          <w:b/>
          <w:u w:val="single"/>
        </w:rPr>
        <w:t>ARTICLE 10 :</w:t>
      </w:r>
    </w:p>
    <w:p w14:paraId="44012EDC" w14:textId="77777777" w:rsidR="006B7847" w:rsidRPr="002748EB" w:rsidRDefault="006B7847" w:rsidP="006B7847">
      <w:pPr>
        <w:spacing w:after="0" w:line="240" w:lineRule="auto"/>
        <w:jc w:val="both"/>
        <w:rPr>
          <w:rFonts w:ascii="Times New Roman" w:hAnsi="Times New Roman"/>
        </w:rPr>
      </w:pPr>
      <w:r w:rsidRPr="002748EB">
        <w:rPr>
          <w:rFonts w:ascii="Times New Roman" w:hAnsi="Times New Roman"/>
        </w:rPr>
        <w:lastRenderedPageBreak/>
        <w:t>Toutes les règles relatives à la sécurité devront être respectées scrupuleusement en particulier l'effectif admissible dans la salle, 80 personnes au total. Il devra être tenu compte de toutes les consignes données, notamment en cas de crise sanitaire.</w:t>
      </w:r>
    </w:p>
    <w:p w14:paraId="7C6F98D7" w14:textId="77777777" w:rsidR="006B7847" w:rsidRPr="002748EB" w:rsidRDefault="006B7847" w:rsidP="006B7847">
      <w:pPr>
        <w:spacing w:after="0" w:line="240" w:lineRule="auto"/>
        <w:jc w:val="both"/>
        <w:rPr>
          <w:rFonts w:ascii="Times New Roman" w:hAnsi="Times New Roman"/>
        </w:rPr>
      </w:pPr>
    </w:p>
    <w:p w14:paraId="60477806" w14:textId="77777777" w:rsidR="006B7847" w:rsidRPr="002748EB" w:rsidRDefault="006B7847" w:rsidP="006B7847">
      <w:pPr>
        <w:spacing w:after="0" w:line="240" w:lineRule="auto"/>
        <w:jc w:val="both"/>
        <w:rPr>
          <w:rFonts w:ascii="Times New Roman" w:hAnsi="Times New Roman"/>
          <w:b/>
          <w:u w:val="single"/>
        </w:rPr>
      </w:pPr>
      <w:r w:rsidRPr="002748EB">
        <w:rPr>
          <w:rFonts w:ascii="Times New Roman" w:hAnsi="Times New Roman"/>
          <w:b/>
          <w:u w:val="single"/>
        </w:rPr>
        <w:t>ARTICLE 11 :</w:t>
      </w:r>
    </w:p>
    <w:p w14:paraId="30D46B34" w14:textId="77777777" w:rsidR="006B7847" w:rsidRPr="002748EB" w:rsidRDefault="006B7847" w:rsidP="006B7847">
      <w:pPr>
        <w:spacing w:after="0" w:line="240" w:lineRule="auto"/>
        <w:jc w:val="both"/>
        <w:rPr>
          <w:rFonts w:ascii="Times New Roman" w:hAnsi="Times New Roman"/>
        </w:rPr>
      </w:pPr>
      <w:r w:rsidRPr="002748EB">
        <w:rPr>
          <w:rFonts w:ascii="Times New Roman" w:hAnsi="Times New Roman"/>
        </w:rPr>
        <w:t>Une tenue correcte est toujours exigée et toutes les précautions doivent être prises au niveau de l'organisation, pour éviter les actes de vandalisme et autres manifestations préjudiciables au renom des lieux.</w:t>
      </w:r>
    </w:p>
    <w:p w14:paraId="60216861" w14:textId="77777777" w:rsidR="006B7847" w:rsidRPr="002748EB" w:rsidRDefault="006B7847" w:rsidP="006B7847">
      <w:pPr>
        <w:spacing w:after="0" w:line="240" w:lineRule="auto"/>
        <w:jc w:val="both"/>
        <w:rPr>
          <w:rFonts w:ascii="Times New Roman" w:hAnsi="Times New Roman"/>
        </w:rPr>
      </w:pPr>
    </w:p>
    <w:p w14:paraId="7CAE3DCE" w14:textId="77777777" w:rsidR="006B7847" w:rsidRPr="002748EB" w:rsidRDefault="006B7847" w:rsidP="006B7847">
      <w:pPr>
        <w:spacing w:after="0" w:line="240" w:lineRule="auto"/>
        <w:jc w:val="both"/>
        <w:rPr>
          <w:rFonts w:ascii="Times New Roman" w:hAnsi="Times New Roman"/>
          <w:b/>
          <w:u w:val="single"/>
        </w:rPr>
      </w:pPr>
      <w:r w:rsidRPr="002748EB">
        <w:rPr>
          <w:rFonts w:ascii="Times New Roman" w:hAnsi="Times New Roman"/>
          <w:b/>
          <w:u w:val="single"/>
        </w:rPr>
        <w:t>ARTICLE 12 :</w:t>
      </w:r>
    </w:p>
    <w:p w14:paraId="43860F9B" w14:textId="77777777" w:rsidR="006B7847" w:rsidRPr="002748EB" w:rsidRDefault="006B7847" w:rsidP="006B7847">
      <w:pPr>
        <w:spacing w:after="0" w:line="240" w:lineRule="auto"/>
        <w:jc w:val="both"/>
        <w:rPr>
          <w:rFonts w:ascii="Times New Roman" w:hAnsi="Times New Roman"/>
        </w:rPr>
      </w:pPr>
      <w:r w:rsidRPr="002748EB">
        <w:rPr>
          <w:rFonts w:ascii="Times New Roman" w:hAnsi="Times New Roman"/>
        </w:rPr>
        <w:t>La Municipalité se réserve la possibilité de proposer aux utilisateurs des contrats d'utilisation pour préciser, le cas échéant, les conditions financières de leur participation aux charges d'exploitation de l'ensemble culturel (gardiennage, chauffage, électricité et entretien).</w:t>
      </w:r>
    </w:p>
    <w:p w14:paraId="09118C3F" w14:textId="77777777" w:rsidR="006B7847" w:rsidRPr="002748EB" w:rsidRDefault="006B7847" w:rsidP="006B7847">
      <w:pPr>
        <w:spacing w:after="0" w:line="240" w:lineRule="auto"/>
        <w:rPr>
          <w:rFonts w:ascii="Times New Roman" w:hAnsi="Times New Roman"/>
        </w:rPr>
      </w:pPr>
    </w:p>
    <w:p w14:paraId="013E05B0" w14:textId="77777777" w:rsidR="006B7847" w:rsidRPr="002748EB" w:rsidRDefault="006B7847" w:rsidP="006B7847">
      <w:pPr>
        <w:spacing w:after="0" w:line="240" w:lineRule="auto"/>
        <w:rPr>
          <w:rFonts w:ascii="Times New Roman" w:hAnsi="Times New Roman"/>
        </w:rPr>
      </w:pPr>
      <w:r w:rsidRPr="002748EB">
        <w:rPr>
          <w:rFonts w:ascii="Times New Roman" w:hAnsi="Times New Roman"/>
          <w:b/>
          <w:u w:val="single"/>
        </w:rPr>
        <w:t>ARTICLE 13</w:t>
      </w:r>
      <w:r w:rsidRPr="002748EB">
        <w:rPr>
          <w:rFonts w:ascii="Times New Roman" w:hAnsi="Times New Roman"/>
        </w:rPr>
        <w:t xml:space="preserve"> </w:t>
      </w:r>
      <w:r w:rsidRPr="002748EB">
        <w:rPr>
          <w:rFonts w:ascii="Times New Roman" w:hAnsi="Times New Roman"/>
          <w:b/>
        </w:rPr>
        <w:t>:</w:t>
      </w:r>
    </w:p>
    <w:p w14:paraId="436CD846" w14:textId="77777777" w:rsidR="006B7847" w:rsidRPr="002748EB" w:rsidRDefault="006B7847" w:rsidP="006B7847">
      <w:pPr>
        <w:spacing w:after="0" w:line="240" w:lineRule="auto"/>
        <w:rPr>
          <w:rFonts w:ascii="Times New Roman" w:hAnsi="Times New Roman"/>
        </w:rPr>
      </w:pPr>
      <w:r w:rsidRPr="002748EB">
        <w:rPr>
          <w:rFonts w:ascii="Times New Roman" w:hAnsi="Times New Roman"/>
        </w:rPr>
        <w:t>Le présent règlement annule et remplace ceux établis antérieurement.</w:t>
      </w:r>
    </w:p>
    <w:p w14:paraId="41B1DD22" w14:textId="77777777" w:rsidR="006B7847" w:rsidRPr="002748EB" w:rsidRDefault="006B7847" w:rsidP="006B7847">
      <w:pPr>
        <w:spacing w:after="0" w:line="240" w:lineRule="auto"/>
        <w:rPr>
          <w:rFonts w:ascii="Times New Roman" w:hAnsi="Times New Roman"/>
        </w:rPr>
      </w:pPr>
    </w:p>
    <w:p w14:paraId="5F7D2F47" w14:textId="77777777" w:rsidR="006B7847" w:rsidRPr="002748EB" w:rsidRDefault="006B7847" w:rsidP="006B7847">
      <w:pPr>
        <w:spacing w:after="0" w:line="240" w:lineRule="auto"/>
        <w:rPr>
          <w:rFonts w:ascii="Times New Roman" w:hAnsi="Times New Roman"/>
        </w:rPr>
      </w:pPr>
      <w:r w:rsidRPr="002748EB">
        <w:rPr>
          <w:rFonts w:ascii="Times New Roman" w:hAnsi="Times New Roman"/>
          <w:b/>
          <w:u w:val="single"/>
        </w:rPr>
        <w:t>ARTICLE 14</w:t>
      </w:r>
      <w:r w:rsidRPr="002748EB">
        <w:rPr>
          <w:rFonts w:ascii="Times New Roman" w:hAnsi="Times New Roman"/>
        </w:rPr>
        <w:t xml:space="preserve"> </w:t>
      </w:r>
      <w:r w:rsidRPr="002748EB">
        <w:rPr>
          <w:rFonts w:ascii="Times New Roman" w:hAnsi="Times New Roman"/>
          <w:b/>
        </w:rPr>
        <w:t>:</w:t>
      </w:r>
    </w:p>
    <w:p w14:paraId="608B8D09" w14:textId="77777777" w:rsidR="006B7847" w:rsidRPr="002748EB" w:rsidRDefault="006B7847" w:rsidP="006B7847">
      <w:pPr>
        <w:spacing w:after="0" w:line="240" w:lineRule="auto"/>
        <w:jc w:val="both"/>
        <w:rPr>
          <w:rFonts w:ascii="Times New Roman" w:hAnsi="Times New Roman"/>
        </w:rPr>
      </w:pPr>
      <w:r w:rsidRPr="002748EB">
        <w:rPr>
          <w:rFonts w:ascii="Times New Roman" w:hAnsi="Times New Roman"/>
        </w:rPr>
        <w:t>M. le Président de la Commission Associations ou son représentant sont chargés de faire appliquer ce règlement.</w:t>
      </w:r>
    </w:p>
    <w:p w14:paraId="64AE6EBB" w14:textId="77777777" w:rsidR="006B7847" w:rsidRPr="002748EB" w:rsidRDefault="006B7847" w:rsidP="006B7847">
      <w:pPr>
        <w:spacing w:after="0" w:line="240" w:lineRule="auto"/>
        <w:rPr>
          <w:rFonts w:ascii="Times New Roman" w:hAnsi="Times New Roman"/>
        </w:rPr>
      </w:pPr>
    </w:p>
    <w:p w14:paraId="12DADB52" w14:textId="77777777" w:rsidR="006B7847" w:rsidRPr="002748EB" w:rsidRDefault="006B7847" w:rsidP="006B7847">
      <w:pPr>
        <w:spacing w:after="0" w:line="240" w:lineRule="auto"/>
        <w:rPr>
          <w:rFonts w:ascii="Times New Roman" w:hAnsi="Times New Roman"/>
        </w:rPr>
      </w:pPr>
    </w:p>
    <w:p w14:paraId="711C9507" w14:textId="77777777" w:rsidR="006B7847" w:rsidRPr="002748EB" w:rsidRDefault="006B7847" w:rsidP="006B7847">
      <w:pPr>
        <w:spacing w:after="0" w:line="240" w:lineRule="auto"/>
        <w:rPr>
          <w:rFonts w:ascii="Times New Roman" w:hAnsi="Times New Roman"/>
        </w:rPr>
      </w:pPr>
      <w:r w:rsidRPr="002748EB">
        <w:rPr>
          <w:rFonts w:ascii="Times New Roman" w:hAnsi="Times New Roman"/>
        </w:rPr>
        <w:t>Fait à DRUMETTAZ-CLARAFOND,</w:t>
      </w:r>
    </w:p>
    <w:p w14:paraId="708E2F3E" w14:textId="77777777" w:rsidR="006B7847" w:rsidRPr="002748EB" w:rsidRDefault="006B7847" w:rsidP="006B7847">
      <w:pPr>
        <w:spacing w:after="0" w:line="240" w:lineRule="auto"/>
        <w:rPr>
          <w:rFonts w:ascii="Times New Roman" w:hAnsi="Times New Roman"/>
        </w:rPr>
      </w:pPr>
    </w:p>
    <w:p w14:paraId="6B11E43B" w14:textId="77777777" w:rsidR="006D77D9" w:rsidRPr="002748EB" w:rsidRDefault="006B7847" w:rsidP="006B7847">
      <w:pPr>
        <w:tabs>
          <w:tab w:val="left" w:pos="6663"/>
        </w:tabs>
        <w:spacing w:after="0" w:line="240" w:lineRule="auto"/>
        <w:rPr>
          <w:rFonts w:ascii="Times New Roman" w:hAnsi="Times New Roman"/>
          <w:b/>
        </w:rPr>
      </w:pPr>
      <w:r w:rsidRPr="002748EB">
        <w:rPr>
          <w:rFonts w:ascii="Times New Roman" w:hAnsi="Times New Roman"/>
          <w:b/>
        </w:rPr>
        <w:t xml:space="preserve">Le </w:t>
      </w:r>
      <w:proofErr w:type="gramStart"/>
      <w:r w:rsidRPr="002748EB">
        <w:rPr>
          <w:rFonts w:ascii="Times New Roman" w:hAnsi="Times New Roman"/>
          <w:b/>
        </w:rPr>
        <w:t xml:space="preserve">Maire,   </w:t>
      </w:r>
      <w:proofErr w:type="gramEnd"/>
      <w:r w:rsidRPr="002748EB">
        <w:rPr>
          <w:rFonts w:ascii="Times New Roman" w:hAnsi="Times New Roman"/>
          <w:b/>
        </w:rPr>
        <w:t xml:space="preserve">                                                                 Le Président de la Commission Associations</w:t>
      </w:r>
    </w:p>
    <w:p w14:paraId="0F78BF55" w14:textId="77777777" w:rsidR="006D77D9" w:rsidRPr="002748EB" w:rsidRDefault="006D77D9" w:rsidP="006B7847">
      <w:pPr>
        <w:tabs>
          <w:tab w:val="left" w:pos="6663"/>
        </w:tabs>
        <w:spacing w:after="0" w:line="240" w:lineRule="auto"/>
        <w:rPr>
          <w:rFonts w:ascii="Times New Roman" w:hAnsi="Times New Roman"/>
          <w:b/>
        </w:rPr>
      </w:pPr>
    </w:p>
    <w:p w14:paraId="39AF1907" w14:textId="2650CEF0" w:rsidR="006D77D9" w:rsidRPr="002748EB" w:rsidRDefault="006D77D9">
      <w:pPr>
        <w:spacing w:after="160" w:line="259" w:lineRule="auto"/>
        <w:rPr>
          <w:rFonts w:ascii="Times New Roman" w:hAnsi="Times New Roman"/>
          <w:b/>
        </w:rPr>
      </w:pPr>
      <w:r w:rsidRPr="002748EB">
        <w:rPr>
          <w:rFonts w:ascii="Times New Roman" w:hAnsi="Times New Roman"/>
          <w:b/>
        </w:rPr>
        <w:br w:type="page"/>
      </w:r>
    </w:p>
    <w:p w14:paraId="051F835D" w14:textId="77777777" w:rsidR="006D77D9" w:rsidRPr="002748EB" w:rsidRDefault="006D77D9" w:rsidP="006B7847">
      <w:pPr>
        <w:tabs>
          <w:tab w:val="left" w:pos="6663"/>
        </w:tabs>
        <w:spacing w:after="0" w:line="240" w:lineRule="auto"/>
        <w:rPr>
          <w:rFonts w:ascii="Times New Roman" w:hAnsi="Times New Roman"/>
          <w:b/>
        </w:rPr>
        <w:sectPr w:rsidR="006D77D9" w:rsidRPr="002748EB" w:rsidSect="00B77431">
          <w:pgSz w:w="11906" w:h="16838"/>
          <w:pgMar w:top="284" w:right="1417" w:bottom="426" w:left="1417" w:header="708" w:footer="708" w:gutter="0"/>
          <w:cols w:space="708"/>
          <w:docGrid w:linePitch="360"/>
        </w:sectPr>
      </w:pPr>
    </w:p>
    <w:p w14:paraId="1D0FFA4B" w14:textId="20611D73" w:rsidR="0034571A" w:rsidRPr="002748EB" w:rsidRDefault="0034571A" w:rsidP="0034571A">
      <w:pPr>
        <w:spacing w:after="0" w:line="240" w:lineRule="auto"/>
        <w:jc w:val="right"/>
        <w:rPr>
          <w:rFonts w:ascii="Times New Roman" w:hAnsi="Times New Roman" w:cs="Times New Roman"/>
          <w:b/>
          <w:sz w:val="20"/>
          <w:szCs w:val="20"/>
        </w:rPr>
      </w:pPr>
      <w:r w:rsidRPr="002748EB">
        <w:rPr>
          <w:rFonts w:ascii="Times New Roman" w:hAnsi="Times New Roman" w:cs="Times New Roman"/>
          <w:b/>
          <w:sz w:val="20"/>
          <w:szCs w:val="20"/>
        </w:rPr>
        <w:lastRenderedPageBreak/>
        <w:t>Annexe 3</w:t>
      </w:r>
    </w:p>
    <w:p w14:paraId="511798A8" w14:textId="3979025D" w:rsidR="0034571A" w:rsidRPr="002748EB" w:rsidRDefault="0034571A" w:rsidP="0034571A">
      <w:pPr>
        <w:spacing w:after="0" w:line="240" w:lineRule="auto"/>
        <w:jc w:val="center"/>
        <w:rPr>
          <w:rFonts w:ascii="Garamond" w:hAnsi="Garamond" w:cs="Times New Roman"/>
        </w:rPr>
      </w:pPr>
      <w:r w:rsidRPr="002748EB">
        <w:rPr>
          <w:rFonts w:ascii="Garamond" w:hAnsi="Garamond" w:cs="Times New Roman"/>
          <w:b/>
        </w:rPr>
        <w:t>TARIFS ET MODALITES DE LOCATION DES SALLES ET DU MATERIEL</w:t>
      </w:r>
    </w:p>
    <w:p w14:paraId="11483B34" w14:textId="79D79715" w:rsidR="0034571A" w:rsidRPr="002748EB" w:rsidRDefault="0034571A" w:rsidP="0034571A">
      <w:pPr>
        <w:spacing w:after="0" w:line="240" w:lineRule="auto"/>
        <w:jc w:val="center"/>
        <w:rPr>
          <w:rFonts w:ascii="Garamond" w:hAnsi="Garamond" w:cs="Times New Roman"/>
        </w:rPr>
      </w:pPr>
      <w:r w:rsidRPr="002748EB">
        <w:rPr>
          <w:rFonts w:ascii="Garamond" w:hAnsi="Garamond" w:cs="Times New Roman"/>
          <w:i/>
        </w:rPr>
        <w:t>Document à joindre à tous contrats de location</w:t>
      </w:r>
    </w:p>
    <w:tbl>
      <w:tblPr>
        <w:tblW w:w="15251" w:type="dxa"/>
        <w:tblInd w:w="1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4158"/>
        <w:gridCol w:w="2220"/>
        <w:gridCol w:w="88"/>
        <w:gridCol w:w="2134"/>
        <w:gridCol w:w="119"/>
        <w:gridCol w:w="2103"/>
        <w:gridCol w:w="2227"/>
        <w:gridCol w:w="2202"/>
      </w:tblGrid>
      <w:tr w:rsidR="0034571A" w:rsidRPr="002748EB" w14:paraId="74457A93" w14:textId="77777777" w:rsidTr="0034571A">
        <w:tc>
          <w:tcPr>
            <w:tcW w:w="4158" w:type="dxa"/>
            <w:tcBorders>
              <w:top w:val="single" w:sz="4" w:space="0" w:color="000001"/>
              <w:left w:val="single" w:sz="4" w:space="0" w:color="000001"/>
              <w:bottom w:val="single" w:sz="4" w:space="0" w:color="000001"/>
              <w:right w:val="single" w:sz="4" w:space="0" w:color="000001"/>
            </w:tcBorders>
            <w:shd w:val="clear" w:color="auto" w:fill="BFBFBF"/>
            <w:hideMark/>
          </w:tcPr>
          <w:p w14:paraId="65DF4852" w14:textId="044373F6" w:rsidR="0034571A" w:rsidRPr="002748EB" w:rsidRDefault="0034571A">
            <w:pPr>
              <w:spacing w:after="0" w:line="240" w:lineRule="auto"/>
              <w:jc w:val="both"/>
              <w:rPr>
                <w:rFonts w:ascii="Garamond" w:hAnsi="Garamond" w:cs="Times New Roman"/>
                <w:lang w:eastAsia="en-US"/>
              </w:rPr>
            </w:pPr>
            <w:r w:rsidRPr="002748EB">
              <w:rPr>
                <w:rFonts w:ascii="Garamond" w:hAnsi="Garamond" w:cs="Times New Roman"/>
                <w:b/>
                <w:lang w:eastAsia="en-US"/>
              </w:rPr>
              <w:t>DESIGNATION PRESTATION</w:t>
            </w:r>
          </w:p>
        </w:tc>
        <w:tc>
          <w:tcPr>
            <w:tcW w:w="2308" w:type="dxa"/>
            <w:gridSpan w:val="2"/>
            <w:tcBorders>
              <w:top w:val="single" w:sz="4" w:space="0" w:color="000001"/>
              <w:left w:val="single" w:sz="4" w:space="0" w:color="000001"/>
              <w:bottom w:val="single" w:sz="4" w:space="0" w:color="000001"/>
              <w:right w:val="single" w:sz="4" w:space="0" w:color="000001"/>
            </w:tcBorders>
            <w:shd w:val="clear" w:color="auto" w:fill="BFBFBF"/>
            <w:hideMark/>
          </w:tcPr>
          <w:p w14:paraId="41E65405" w14:textId="77777777" w:rsidR="0034571A" w:rsidRPr="002748EB" w:rsidRDefault="0034571A">
            <w:pPr>
              <w:spacing w:after="0" w:line="240" w:lineRule="auto"/>
              <w:jc w:val="both"/>
              <w:rPr>
                <w:rFonts w:ascii="Garamond" w:hAnsi="Garamond" w:cs="Times New Roman"/>
                <w:lang w:eastAsia="en-US"/>
              </w:rPr>
            </w:pPr>
            <w:r w:rsidRPr="002748EB">
              <w:rPr>
                <w:rFonts w:ascii="Garamond" w:hAnsi="Garamond" w:cs="Times New Roman"/>
                <w:b/>
                <w:lang w:eastAsia="en-US"/>
              </w:rPr>
              <w:t>GRANDE SALLE</w:t>
            </w:r>
          </w:p>
        </w:tc>
        <w:tc>
          <w:tcPr>
            <w:tcW w:w="2253" w:type="dxa"/>
            <w:gridSpan w:val="2"/>
            <w:tcBorders>
              <w:top w:val="single" w:sz="4" w:space="0" w:color="000001"/>
              <w:left w:val="single" w:sz="4" w:space="0" w:color="000001"/>
              <w:bottom w:val="single" w:sz="4" w:space="0" w:color="000001"/>
              <w:right w:val="single" w:sz="4" w:space="0" w:color="000001"/>
            </w:tcBorders>
            <w:shd w:val="clear" w:color="auto" w:fill="BFBFBF"/>
            <w:hideMark/>
          </w:tcPr>
          <w:p w14:paraId="3C3222AD" w14:textId="60F0A72F" w:rsidR="0034571A" w:rsidRPr="002748EB" w:rsidRDefault="0034571A">
            <w:pPr>
              <w:spacing w:after="0" w:line="240" w:lineRule="auto"/>
              <w:jc w:val="both"/>
              <w:rPr>
                <w:rFonts w:ascii="Garamond" w:hAnsi="Garamond" w:cs="Times New Roman"/>
                <w:lang w:eastAsia="en-US"/>
              </w:rPr>
            </w:pPr>
            <w:proofErr w:type="spellStart"/>
            <w:r w:rsidRPr="002748EB">
              <w:rPr>
                <w:rFonts w:ascii="Garamond" w:hAnsi="Garamond" w:cs="Times New Roman"/>
                <w:b/>
                <w:lang w:eastAsia="en-US"/>
              </w:rPr>
              <w:t>DIDELLE</w:t>
            </w:r>
            <w:proofErr w:type="spellEnd"/>
          </w:p>
        </w:tc>
        <w:tc>
          <w:tcPr>
            <w:tcW w:w="2103" w:type="dxa"/>
            <w:tcBorders>
              <w:top w:val="single" w:sz="4" w:space="0" w:color="000001"/>
              <w:left w:val="single" w:sz="4" w:space="0" w:color="000001"/>
              <w:bottom w:val="single" w:sz="4" w:space="0" w:color="000001"/>
              <w:right w:val="single" w:sz="4" w:space="0" w:color="000001"/>
            </w:tcBorders>
            <w:shd w:val="clear" w:color="auto" w:fill="BFBFBF"/>
            <w:hideMark/>
          </w:tcPr>
          <w:p w14:paraId="6A691F09" w14:textId="7C8CC17D" w:rsidR="0034571A" w:rsidRPr="002748EB" w:rsidRDefault="0034571A">
            <w:pPr>
              <w:spacing w:after="0" w:line="240" w:lineRule="auto"/>
              <w:ind w:left="33"/>
              <w:jc w:val="both"/>
              <w:rPr>
                <w:rFonts w:ascii="Garamond" w:hAnsi="Garamond" w:cs="Times New Roman"/>
                <w:lang w:eastAsia="en-US"/>
              </w:rPr>
            </w:pPr>
            <w:r w:rsidRPr="002748EB">
              <w:rPr>
                <w:rFonts w:ascii="Garamond" w:hAnsi="Garamond" w:cs="Times New Roman"/>
                <w:b/>
                <w:lang w:eastAsia="en-US"/>
              </w:rPr>
              <w:t>MOULIN</w:t>
            </w:r>
          </w:p>
        </w:tc>
        <w:tc>
          <w:tcPr>
            <w:tcW w:w="2227" w:type="dxa"/>
            <w:tcBorders>
              <w:top w:val="single" w:sz="4" w:space="0" w:color="000001"/>
              <w:left w:val="single" w:sz="4" w:space="0" w:color="000001"/>
              <w:bottom w:val="single" w:sz="4" w:space="0" w:color="000001"/>
              <w:right w:val="single" w:sz="4" w:space="0" w:color="000001"/>
            </w:tcBorders>
            <w:shd w:val="clear" w:color="auto" w:fill="BFBFBF"/>
            <w:hideMark/>
          </w:tcPr>
          <w:p w14:paraId="5DD89474" w14:textId="77777777" w:rsidR="0034571A" w:rsidRPr="002748EB" w:rsidRDefault="0034571A">
            <w:pPr>
              <w:spacing w:after="0" w:line="240" w:lineRule="auto"/>
              <w:jc w:val="both"/>
              <w:rPr>
                <w:rFonts w:ascii="Garamond" w:hAnsi="Garamond" w:cs="Times New Roman"/>
                <w:lang w:eastAsia="en-US"/>
              </w:rPr>
            </w:pPr>
            <w:r w:rsidRPr="002748EB">
              <w:rPr>
                <w:rFonts w:ascii="Garamond" w:hAnsi="Garamond" w:cs="Times New Roman"/>
                <w:b/>
                <w:lang w:eastAsia="en-US"/>
              </w:rPr>
              <w:t xml:space="preserve">PERTUISET - </w:t>
            </w:r>
          </w:p>
        </w:tc>
        <w:tc>
          <w:tcPr>
            <w:tcW w:w="2202" w:type="dxa"/>
            <w:tcBorders>
              <w:top w:val="single" w:sz="4" w:space="0" w:color="000001"/>
              <w:left w:val="single" w:sz="4" w:space="0" w:color="000001"/>
              <w:bottom w:val="single" w:sz="4" w:space="0" w:color="000001"/>
              <w:right w:val="single" w:sz="4" w:space="0" w:color="000001"/>
            </w:tcBorders>
            <w:shd w:val="clear" w:color="auto" w:fill="BFBFBF"/>
            <w:hideMark/>
          </w:tcPr>
          <w:p w14:paraId="58C40D77" w14:textId="77777777" w:rsidR="0034571A" w:rsidRPr="002748EB" w:rsidRDefault="0034571A">
            <w:pPr>
              <w:spacing w:after="0" w:line="240" w:lineRule="auto"/>
              <w:jc w:val="both"/>
              <w:rPr>
                <w:rFonts w:ascii="Garamond" w:hAnsi="Garamond" w:cs="Times New Roman"/>
                <w:b/>
                <w:lang w:eastAsia="en-US"/>
              </w:rPr>
            </w:pPr>
            <w:r w:rsidRPr="002748EB">
              <w:rPr>
                <w:rFonts w:ascii="Garamond" w:hAnsi="Garamond" w:cs="Times New Roman"/>
                <w:b/>
                <w:lang w:eastAsia="en-US"/>
              </w:rPr>
              <w:t>POTIS</w:t>
            </w:r>
          </w:p>
        </w:tc>
      </w:tr>
      <w:tr w:rsidR="0034571A" w:rsidRPr="002748EB" w14:paraId="6E455FCB" w14:textId="77777777" w:rsidTr="0034571A">
        <w:tc>
          <w:tcPr>
            <w:tcW w:w="4158" w:type="dxa"/>
            <w:tcBorders>
              <w:top w:val="single" w:sz="4" w:space="0" w:color="000001"/>
              <w:left w:val="single" w:sz="4" w:space="0" w:color="000001"/>
              <w:bottom w:val="single" w:sz="4" w:space="0" w:color="000001"/>
              <w:right w:val="single" w:sz="4" w:space="0" w:color="000001"/>
            </w:tcBorders>
            <w:hideMark/>
          </w:tcPr>
          <w:p w14:paraId="287C4C45" w14:textId="52C5E6CE" w:rsidR="0034571A" w:rsidRPr="002748EB" w:rsidRDefault="0034571A">
            <w:pPr>
              <w:spacing w:after="0" w:line="240" w:lineRule="auto"/>
              <w:jc w:val="both"/>
              <w:rPr>
                <w:rFonts w:ascii="Garamond" w:hAnsi="Garamond" w:cs="Times New Roman"/>
                <w:lang w:eastAsia="en-US"/>
              </w:rPr>
            </w:pPr>
            <w:r w:rsidRPr="002748EB">
              <w:rPr>
                <w:rFonts w:ascii="Garamond" w:hAnsi="Garamond" w:cs="Times New Roman"/>
                <w:lang w:eastAsia="en-US"/>
              </w:rPr>
              <w:t xml:space="preserve">Tarif horaire </w:t>
            </w:r>
          </w:p>
        </w:tc>
        <w:tc>
          <w:tcPr>
            <w:tcW w:w="2308" w:type="dxa"/>
            <w:gridSpan w:val="2"/>
            <w:tcBorders>
              <w:top w:val="single" w:sz="4" w:space="0" w:color="000001"/>
              <w:left w:val="single" w:sz="4" w:space="0" w:color="000001"/>
              <w:bottom w:val="single" w:sz="4" w:space="0" w:color="000001"/>
              <w:right w:val="single" w:sz="4" w:space="0" w:color="000001"/>
            </w:tcBorders>
            <w:hideMark/>
          </w:tcPr>
          <w:p w14:paraId="4386B813" w14:textId="2B8167E0" w:rsidR="0034571A" w:rsidRPr="002748EB" w:rsidRDefault="00DB7E01">
            <w:pPr>
              <w:spacing w:after="0" w:line="240" w:lineRule="auto"/>
              <w:jc w:val="center"/>
              <w:rPr>
                <w:rFonts w:ascii="Garamond" w:hAnsi="Garamond" w:cs="Times New Roman"/>
                <w:lang w:eastAsia="en-US"/>
              </w:rPr>
            </w:pPr>
            <w:r w:rsidRPr="002748EB">
              <w:rPr>
                <w:rFonts w:ascii="Garamond" w:hAnsi="Garamond" w:cs="Times New Roman"/>
                <w:lang w:eastAsia="en-US"/>
              </w:rPr>
              <w:t xml:space="preserve">100 € </w:t>
            </w:r>
          </w:p>
        </w:tc>
        <w:tc>
          <w:tcPr>
            <w:tcW w:w="2253" w:type="dxa"/>
            <w:gridSpan w:val="2"/>
            <w:tcBorders>
              <w:top w:val="single" w:sz="4" w:space="0" w:color="000001"/>
              <w:left w:val="single" w:sz="4" w:space="0" w:color="000001"/>
              <w:bottom w:val="single" w:sz="4" w:space="0" w:color="000001"/>
              <w:right w:val="single" w:sz="4" w:space="0" w:color="000001"/>
            </w:tcBorders>
            <w:hideMark/>
          </w:tcPr>
          <w:p w14:paraId="225095E8" w14:textId="1E7ACB5A" w:rsidR="0034571A" w:rsidRPr="002748EB" w:rsidRDefault="00DB7E01">
            <w:pPr>
              <w:spacing w:after="0" w:line="240" w:lineRule="auto"/>
              <w:jc w:val="center"/>
              <w:rPr>
                <w:rFonts w:ascii="Garamond" w:hAnsi="Garamond" w:cs="Times New Roman"/>
                <w:lang w:eastAsia="en-US"/>
              </w:rPr>
            </w:pPr>
            <w:r w:rsidRPr="002748EB">
              <w:rPr>
                <w:rFonts w:ascii="Garamond" w:hAnsi="Garamond" w:cs="Times New Roman"/>
                <w:lang w:eastAsia="en-US"/>
              </w:rPr>
              <w:t xml:space="preserve">50 € </w:t>
            </w:r>
          </w:p>
        </w:tc>
        <w:tc>
          <w:tcPr>
            <w:tcW w:w="2103" w:type="dxa"/>
            <w:tcBorders>
              <w:top w:val="single" w:sz="4" w:space="0" w:color="000001"/>
              <w:left w:val="single" w:sz="4" w:space="0" w:color="000001"/>
              <w:bottom w:val="single" w:sz="4" w:space="0" w:color="000001"/>
              <w:right w:val="single" w:sz="4" w:space="0" w:color="000001"/>
            </w:tcBorders>
            <w:hideMark/>
          </w:tcPr>
          <w:p w14:paraId="0893B96E" w14:textId="4099DDE4"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40 €</w:t>
            </w:r>
          </w:p>
        </w:tc>
        <w:tc>
          <w:tcPr>
            <w:tcW w:w="2227" w:type="dxa"/>
            <w:tcBorders>
              <w:top w:val="single" w:sz="4" w:space="0" w:color="000001"/>
              <w:left w:val="single" w:sz="4" w:space="0" w:color="000001"/>
              <w:bottom w:val="single" w:sz="4" w:space="0" w:color="000001"/>
              <w:right w:val="single" w:sz="4" w:space="0" w:color="000001"/>
            </w:tcBorders>
            <w:hideMark/>
          </w:tcPr>
          <w:p w14:paraId="263D63C4"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20 €</w:t>
            </w:r>
          </w:p>
        </w:tc>
        <w:tc>
          <w:tcPr>
            <w:tcW w:w="2202" w:type="dxa"/>
            <w:tcBorders>
              <w:top w:val="single" w:sz="4" w:space="0" w:color="000001"/>
              <w:left w:val="single" w:sz="4" w:space="0" w:color="000001"/>
              <w:bottom w:val="single" w:sz="4" w:space="0" w:color="000001"/>
              <w:right w:val="single" w:sz="4" w:space="0" w:color="000001"/>
            </w:tcBorders>
            <w:hideMark/>
          </w:tcPr>
          <w:p w14:paraId="1C290F87"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20 €</w:t>
            </w:r>
          </w:p>
        </w:tc>
      </w:tr>
      <w:tr w:rsidR="0034571A" w:rsidRPr="002748EB" w14:paraId="027EB67C" w14:textId="77777777" w:rsidTr="0034571A">
        <w:tc>
          <w:tcPr>
            <w:tcW w:w="13049" w:type="dxa"/>
            <w:gridSpan w:val="7"/>
            <w:tcBorders>
              <w:top w:val="single" w:sz="4" w:space="0" w:color="000001"/>
              <w:left w:val="single" w:sz="4" w:space="0" w:color="000001"/>
              <w:bottom w:val="single" w:sz="4" w:space="0" w:color="000001"/>
              <w:right w:val="single" w:sz="4" w:space="0" w:color="000001"/>
            </w:tcBorders>
            <w:shd w:val="clear" w:color="auto" w:fill="BFBFBF"/>
            <w:hideMark/>
          </w:tcPr>
          <w:p w14:paraId="7678DFF6" w14:textId="5B07B217" w:rsidR="0034571A" w:rsidRPr="002748EB" w:rsidRDefault="0034571A">
            <w:pPr>
              <w:spacing w:after="0" w:line="240" w:lineRule="auto"/>
              <w:jc w:val="center"/>
              <w:rPr>
                <w:rFonts w:ascii="Garamond" w:hAnsi="Garamond" w:cs="Times New Roman"/>
                <w:b/>
                <w:bCs/>
                <w:lang w:eastAsia="en-US"/>
              </w:rPr>
            </w:pPr>
            <w:r w:rsidRPr="002748EB">
              <w:rPr>
                <w:rFonts w:ascii="Garamond" w:hAnsi="Garamond" w:cs="Times New Roman"/>
                <w:b/>
                <w:bCs/>
                <w:lang w:eastAsia="en-US"/>
              </w:rPr>
              <w:t xml:space="preserve">LOCATION AUX ASSOCIATIONS COMMUNALES </w:t>
            </w:r>
          </w:p>
        </w:tc>
        <w:tc>
          <w:tcPr>
            <w:tcW w:w="2202" w:type="dxa"/>
            <w:tcBorders>
              <w:top w:val="single" w:sz="4" w:space="0" w:color="000001"/>
              <w:left w:val="single" w:sz="4" w:space="0" w:color="000001"/>
              <w:bottom w:val="single" w:sz="4" w:space="0" w:color="000001"/>
              <w:right w:val="single" w:sz="4" w:space="0" w:color="000001"/>
            </w:tcBorders>
            <w:shd w:val="clear" w:color="auto" w:fill="BFBFBF"/>
          </w:tcPr>
          <w:p w14:paraId="1634CBE4" w14:textId="77777777" w:rsidR="0034571A" w:rsidRPr="002748EB" w:rsidRDefault="0034571A">
            <w:pPr>
              <w:spacing w:after="0" w:line="240" w:lineRule="auto"/>
              <w:jc w:val="center"/>
              <w:rPr>
                <w:rFonts w:ascii="Garamond" w:hAnsi="Garamond" w:cs="Times New Roman"/>
                <w:lang w:eastAsia="en-US"/>
              </w:rPr>
            </w:pPr>
          </w:p>
        </w:tc>
      </w:tr>
      <w:tr w:rsidR="0034571A" w:rsidRPr="002748EB" w14:paraId="07DE4BC7" w14:textId="77777777" w:rsidTr="0034571A">
        <w:tc>
          <w:tcPr>
            <w:tcW w:w="4158" w:type="dxa"/>
            <w:tcBorders>
              <w:top w:val="single" w:sz="4" w:space="0" w:color="000001"/>
              <w:left w:val="single" w:sz="4" w:space="0" w:color="000001"/>
              <w:bottom w:val="single" w:sz="4" w:space="0" w:color="000001"/>
              <w:right w:val="single" w:sz="4" w:space="0" w:color="000001"/>
            </w:tcBorders>
          </w:tcPr>
          <w:p w14:paraId="522B5F8E" w14:textId="2EBE33E4" w:rsidR="0034571A" w:rsidRPr="002748EB" w:rsidRDefault="0034571A" w:rsidP="0034571A">
            <w:pPr>
              <w:pStyle w:val="Paragraphedeliste"/>
              <w:numPr>
                <w:ilvl w:val="0"/>
                <w:numId w:val="13"/>
              </w:numPr>
              <w:tabs>
                <w:tab w:val="left" w:pos="317"/>
              </w:tabs>
              <w:spacing w:after="0" w:line="240" w:lineRule="auto"/>
              <w:ind w:left="317" w:hanging="283"/>
              <w:jc w:val="both"/>
              <w:rPr>
                <w:rFonts w:ascii="Garamond" w:hAnsi="Garamond" w:cs="Times New Roman"/>
                <w:lang w:eastAsia="en-US"/>
              </w:rPr>
            </w:pPr>
            <w:r w:rsidRPr="002748EB">
              <w:rPr>
                <w:rFonts w:ascii="Garamond" w:hAnsi="Garamond"/>
                <w:lang w:eastAsia="en-US"/>
              </w:rPr>
              <w:t>3 Premières locations (2 WE + 1 journée en semaine) gratuites</w:t>
            </w:r>
          </w:p>
          <w:p w14:paraId="64FDA061" w14:textId="77777777" w:rsidR="0034571A" w:rsidRPr="002748EB" w:rsidRDefault="0034571A">
            <w:pPr>
              <w:tabs>
                <w:tab w:val="left" w:pos="317"/>
              </w:tabs>
              <w:spacing w:after="0" w:line="240" w:lineRule="auto"/>
              <w:ind w:left="176"/>
              <w:jc w:val="both"/>
              <w:rPr>
                <w:rFonts w:ascii="Garamond" w:hAnsi="Garamond" w:cs="Times New Roman"/>
                <w:lang w:eastAsia="en-US"/>
              </w:rPr>
            </w:pPr>
            <w:r w:rsidRPr="002748EB">
              <w:rPr>
                <w:rFonts w:ascii="Garamond" w:hAnsi="Garamond" w:cs="Times New Roman"/>
                <w:lang w:eastAsia="en-US"/>
              </w:rPr>
              <w:t>Seul un forfait au titre de l’entretien est demandé</w:t>
            </w:r>
          </w:p>
          <w:p w14:paraId="70FE9941" w14:textId="77777777" w:rsidR="0034571A" w:rsidRPr="002748EB" w:rsidRDefault="0034571A">
            <w:pPr>
              <w:tabs>
                <w:tab w:val="left" w:pos="317"/>
              </w:tabs>
              <w:spacing w:after="0" w:line="240" w:lineRule="auto"/>
              <w:ind w:left="176"/>
              <w:jc w:val="both"/>
              <w:rPr>
                <w:rFonts w:ascii="Garamond" w:hAnsi="Garamond" w:cs="Times New Roman"/>
                <w:sz w:val="10"/>
                <w:szCs w:val="10"/>
                <w:lang w:eastAsia="en-US"/>
              </w:rPr>
            </w:pPr>
          </w:p>
          <w:p w14:paraId="724A41A7" w14:textId="77777777" w:rsidR="0034571A" w:rsidRPr="002748EB" w:rsidRDefault="0034571A" w:rsidP="0034571A">
            <w:pPr>
              <w:pStyle w:val="Paragraphedeliste"/>
              <w:numPr>
                <w:ilvl w:val="0"/>
                <w:numId w:val="13"/>
              </w:numPr>
              <w:tabs>
                <w:tab w:val="left" w:pos="317"/>
              </w:tabs>
              <w:spacing w:after="0" w:line="240" w:lineRule="auto"/>
              <w:ind w:left="317" w:hanging="283"/>
              <w:jc w:val="both"/>
              <w:rPr>
                <w:rFonts w:ascii="Garamond" w:hAnsi="Garamond" w:cs="Times New Roman"/>
                <w:lang w:eastAsia="en-US"/>
              </w:rPr>
            </w:pPr>
            <w:r w:rsidRPr="002748EB">
              <w:rPr>
                <w:rFonts w:ascii="Garamond" w:hAnsi="Garamond"/>
                <w:lang w:eastAsia="en-US"/>
              </w:rPr>
              <w:t>Assemblée générale</w:t>
            </w:r>
          </w:p>
          <w:p w14:paraId="25C5AB5D" w14:textId="77777777" w:rsidR="0034571A" w:rsidRPr="002748EB" w:rsidRDefault="0034571A">
            <w:pPr>
              <w:pStyle w:val="Paragraphedeliste"/>
              <w:tabs>
                <w:tab w:val="left" w:pos="317"/>
              </w:tabs>
              <w:spacing w:line="240" w:lineRule="auto"/>
              <w:ind w:left="317"/>
              <w:jc w:val="both"/>
              <w:rPr>
                <w:rFonts w:ascii="Garamond" w:hAnsi="Garamond"/>
                <w:sz w:val="4"/>
                <w:szCs w:val="4"/>
                <w:lang w:eastAsia="en-US"/>
              </w:rPr>
            </w:pPr>
          </w:p>
          <w:p w14:paraId="2B4BE6D4" w14:textId="77777777" w:rsidR="0034571A" w:rsidRPr="002748EB" w:rsidRDefault="0034571A" w:rsidP="0034571A">
            <w:pPr>
              <w:numPr>
                <w:ilvl w:val="0"/>
                <w:numId w:val="14"/>
              </w:numPr>
              <w:spacing w:after="0" w:line="240" w:lineRule="auto"/>
              <w:ind w:left="317" w:hanging="283"/>
              <w:jc w:val="both"/>
              <w:rPr>
                <w:rFonts w:ascii="Garamond" w:hAnsi="Garamond" w:cs="Times New Roman"/>
                <w:lang w:eastAsia="en-US"/>
              </w:rPr>
            </w:pPr>
            <w:proofErr w:type="gramStart"/>
            <w:r w:rsidRPr="002748EB">
              <w:rPr>
                <w:rFonts w:ascii="Garamond" w:hAnsi="Garamond" w:cs="Times New Roman"/>
                <w:lang w:eastAsia="en-US"/>
              </w:rPr>
              <w:t>à</w:t>
            </w:r>
            <w:proofErr w:type="gramEnd"/>
            <w:r w:rsidRPr="002748EB">
              <w:rPr>
                <w:rFonts w:ascii="Garamond" w:hAnsi="Garamond" w:cs="Times New Roman"/>
                <w:lang w:eastAsia="en-US"/>
              </w:rPr>
              <w:t xml:space="preserve"> partir de la 3</w:t>
            </w:r>
            <w:r w:rsidRPr="002748EB">
              <w:rPr>
                <w:rFonts w:ascii="Garamond" w:hAnsi="Garamond" w:cs="Times New Roman"/>
                <w:vertAlign w:val="superscript"/>
                <w:lang w:eastAsia="en-US"/>
              </w:rPr>
              <w:t>ème</w:t>
            </w:r>
            <w:r w:rsidRPr="002748EB">
              <w:rPr>
                <w:rFonts w:ascii="Garamond" w:hAnsi="Garamond" w:cs="Times New Roman"/>
                <w:lang w:eastAsia="en-US"/>
              </w:rPr>
              <w:t xml:space="preserve"> location WE :</w:t>
            </w:r>
          </w:p>
          <w:p w14:paraId="19E316E7" w14:textId="77777777" w:rsidR="0034571A" w:rsidRPr="002748EB" w:rsidRDefault="0034571A" w:rsidP="0034571A">
            <w:pPr>
              <w:numPr>
                <w:ilvl w:val="0"/>
                <w:numId w:val="15"/>
              </w:numPr>
              <w:spacing w:after="0" w:line="240" w:lineRule="auto"/>
              <w:jc w:val="both"/>
              <w:rPr>
                <w:rFonts w:ascii="Garamond" w:hAnsi="Garamond" w:cs="Times New Roman"/>
                <w:lang w:eastAsia="en-US"/>
              </w:rPr>
            </w:pPr>
            <w:r w:rsidRPr="002748EB">
              <w:rPr>
                <w:rFonts w:ascii="Garamond" w:hAnsi="Garamond" w:cs="Times New Roman"/>
                <w:lang w:eastAsia="en-US"/>
              </w:rPr>
              <w:t>Soirée du samedi</w:t>
            </w:r>
          </w:p>
          <w:p w14:paraId="37F26520" w14:textId="77777777" w:rsidR="0034571A" w:rsidRPr="002748EB" w:rsidRDefault="0034571A" w:rsidP="0034571A">
            <w:pPr>
              <w:pStyle w:val="Paragraphedeliste"/>
              <w:numPr>
                <w:ilvl w:val="0"/>
                <w:numId w:val="15"/>
              </w:numPr>
              <w:spacing w:after="0" w:line="240" w:lineRule="auto"/>
              <w:jc w:val="both"/>
              <w:rPr>
                <w:rFonts w:ascii="Garamond" w:hAnsi="Garamond" w:cs="Times New Roman"/>
                <w:lang w:eastAsia="en-US"/>
              </w:rPr>
            </w:pPr>
            <w:r w:rsidRPr="002748EB">
              <w:rPr>
                <w:rFonts w:ascii="Garamond" w:hAnsi="Garamond"/>
                <w:lang w:eastAsia="en-US"/>
              </w:rPr>
              <w:t>Journée semaine</w:t>
            </w:r>
          </w:p>
          <w:p w14:paraId="691E41DB" w14:textId="77777777" w:rsidR="0034571A" w:rsidRPr="002748EB" w:rsidRDefault="0034571A">
            <w:pPr>
              <w:pStyle w:val="Paragraphedeliste"/>
              <w:spacing w:line="240" w:lineRule="auto"/>
              <w:jc w:val="both"/>
              <w:rPr>
                <w:rFonts w:ascii="Garamond" w:hAnsi="Garamond"/>
                <w:lang w:eastAsia="en-US"/>
              </w:rPr>
            </w:pPr>
          </w:p>
          <w:p w14:paraId="24A18B61" w14:textId="61D64B27" w:rsidR="0034571A" w:rsidRPr="002748EB" w:rsidRDefault="0034571A" w:rsidP="0094625B">
            <w:pPr>
              <w:pStyle w:val="Paragraphedeliste"/>
              <w:numPr>
                <w:ilvl w:val="0"/>
                <w:numId w:val="16"/>
              </w:numPr>
              <w:spacing w:after="0" w:line="240" w:lineRule="auto"/>
              <w:ind w:left="459" w:hanging="425"/>
              <w:jc w:val="both"/>
              <w:rPr>
                <w:rFonts w:ascii="Garamond" w:hAnsi="Garamond"/>
                <w:sz w:val="10"/>
                <w:szCs w:val="10"/>
                <w:lang w:eastAsia="en-US"/>
              </w:rPr>
            </w:pPr>
            <w:r w:rsidRPr="002748EB">
              <w:rPr>
                <w:rFonts w:ascii="Garamond" w:hAnsi="Garamond"/>
                <w:lang w:eastAsia="en-US"/>
              </w:rPr>
              <w:t>CAUTION annuelle</w:t>
            </w:r>
            <w:r w:rsidR="00850639" w:rsidRPr="002748EB">
              <w:rPr>
                <w:rFonts w:ascii="Garamond" w:hAnsi="Garamond"/>
                <w:lang w:eastAsia="en-US"/>
              </w:rPr>
              <w:t xml:space="preserve"> (forfait y compris ménage)</w:t>
            </w:r>
          </w:p>
        </w:tc>
        <w:tc>
          <w:tcPr>
            <w:tcW w:w="2308" w:type="dxa"/>
            <w:gridSpan w:val="2"/>
            <w:tcBorders>
              <w:top w:val="single" w:sz="4" w:space="0" w:color="000001"/>
              <w:left w:val="single" w:sz="4" w:space="0" w:color="000001"/>
              <w:bottom w:val="single" w:sz="4" w:space="0" w:color="000001"/>
              <w:right w:val="single" w:sz="4" w:space="0" w:color="000001"/>
            </w:tcBorders>
          </w:tcPr>
          <w:p w14:paraId="646CBC29"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Gratuites</w:t>
            </w:r>
          </w:p>
          <w:p w14:paraId="3A7B6C61" w14:textId="77777777" w:rsidR="0034571A" w:rsidRPr="002748EB" w:rsidRDefault="0034571A">
            <w:pPr>
              <w:spacing w:after="0" w:line="240" w:lineRule="auto"/>
              <w:jc w:val="center"/>
              <w:rPr>
                <w:rFonts w:ascii="Garamond" w:hAnsi="Garamond" w:cs="Times New Roman"/>
                <w:lang w:eastAsia="en-US"/>
              </w:rPr>
            </w:pPr>
          </w:p>
          <w:p w14:paraId="2BF985E7" w14:textId="77777777" w:rsidR="0034571A" w:rsidRPr="002748EB" w:rsidRDefault="0034571A">
            <w:pPr>
              <w:spacing w:after="0" w:line="240" w:lineRule="auto"/>
              <w:jc w:val="center"/>
              <w:rPr>
                <w:rFonts w:ascii="Garamond" w:hAnsi="Garamond" w:cs="Times New Roman"/>
                <w:lang w:eastAsia="en-US"/>
              </w:rPr>
            </w:pPr>
          </w:p>
          <w:p w14:paraId="1E92BF65"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75 €</w:t>
            </w:r>
          </w:p>
          <w:p w14:paraId="7EC53C50" w14:textId="6AD356A9" w:rsidR="0034571A" w:rsidRPr="002748EB" w:rsidRDefault="0034571A">
            <w:pPr>
              <w:spacing w:after="0" w:line="240" w:lineRule="auto"/>
              <w:jc w:val="center"/>
              <w:rPr>
                <w:rFonts w:ascii="Garamond" w:hAnsi="Garamond" w:cs="Times New Roman"/>
                <w:sz w:val="14"/>
                <w:szCs w:val="14"/>
                <w:lang w:eastAsia="en-US"/>
              </w:rPr>
            </w:pPr>
          </w:p>
          <w:p w14:paraId="6FA7B2DC"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Gratuite</w:t>
            </w:r>
          </w:p>
          <w:p w14:paraId="0F858E0C" w14:textId="77777777" w:rsidR="0034571A" w:rsidRPr="002748EB" w:rsidRDefault="0034571A">
            <w:pPr>
              <w:spacing w:after="0" w:line="240" w:lineRule="auto"/>
              <w:jc w:val="center"/>
              <w:rPr>
                <w:rFonts w:ascii="Garamond" w:hAnsi="Garamond" w:cs="Times New Roman"/>
                <w:lang w:eastAsia="en-US"/>
              </w:rPr>
            </w:pPr>
          </w:p>
          <w:p w14:paraId="11A71A09" w14:textId="67D80067" w:rsidR="0034571A" w:rsidRPr="002748EB" w:rsidRDefault="00DB7E01">
            <w:pPr>
              <w:spacing w:after="0" w:line="240" w:lineRule="auto"/>
              <w:jc w:val="center"/>
              <w:rPr>
                <w:rFonts w:ascii="Garamond" w:hAnsi="Garamond" w:cs="Times New Roman"/>
                <w:lang w:eastAsia="en-US"/>
              </w:rPr>
            </w:pPr>
            <w:r w:rsidRPr="002748EB">
              <w:rPr>
                <w:rFonts w:ascii="Garamond" w:hAnsi="Garamond" w:cs="Times New Roman"/>
                <w:lang w:eastAsia="en-US"/>
              </w:rPr>
              <w:t xml:space="preserve">600 € </w:t>
            </w:r>
          </w:p>
          <w:p w14:paraId="529E7D2C" w14:textId="64945EE9" w:rsidR="0034571A" w:rsidRPr="002748EB" w:rsidRDefault="00DB7E01">
            <w:pPr>
              <w:spacing w:after="0" w:line="240" w:lineRule="auto"/>
              <w:jc w:val="center"/>
              <w:rPr>
                <w:rFonts w:ascii="Garamond" w:hAnsi="Garamond" w:cs="Times New Roman"/>
                <w:lang w:eastAsia="en-US"/>
              </w:rPr>
            </w:pPr>
            <w:r w:rsidRPr="002748EB">
              <w:rPr>
                <w:rFonts w:ascii="Garamond" w:hAnsi="Garamond" w:cs="Times New Roman"/>
                <w:lang w:eastAsia="en-US"/>
              </w:rPr>
              <w:t xml:space="preserve">300 € </w:t>
            </w:r>
          </w:p>
          <w:p w14:paraId="2534D9C7" w14:textId="38135619" w:rsidR="0034571A" w:rsidRPr="002748EB" w:rsidRDefault="004C26C7">
            <w:pPr>
              <w:spacing w:after="0" w:line="240" w:lineRule="auto"/>
              <w:jc w:val="center"/>
              <w:rPr>
                <w:rFonts w:ascii="Garamond" w:hAnsi="Garamond" w:cs="Times New Roman"/>
                <w:lang w:eastAsia="en-US"/>
              </w:rPr>
            </w:pPr>
            <w:r w:rsidRPr="002748EB">
              <w:rPr>
                <w:rFonts w:ascii="Garamond" w:hAnsi="Garamond" w:cs="Times New Roman"/>
                <w:lang w:eastAsia="en-US"/>
              </w:rPr>
              <w:t xml:space="preserve">100 € </w:t>
            </w:r>
          </w:p>
          <w:p w14:paraId="77936422" w14:textId="77777777" w:rsidR="0034571A" w:rsidRPr="002748EB" w:rsidRDefault="0034571A">
            <w:pPr>
              <w:spacing w:after="0" w:line="240" w:lineRule="auto"/>
              <w:jc w:val="center"/>
              <w:rPr>
                <w:rFonts w:ascii="Garamond" w:hAnsi="Garamond" w:cs="Times New Roman"/>
                <w:lang w:eastAsia="en-US"/>
              </w:rPr>
            </w:pPr>
          </w:p>
          <w:p w14:paraId="6C755912"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500 €</w:t>
            </w:r>
          </w:p>
        </w:tc>
        <w:tc>
          <w:tcPr>
            <w:tcW w:w="2253" w:type="dxa"/>
            <w:gridSpan w:val="2"/>
            <w:tcBorders>
              <w:top w:val="single" w:sz="4" w:space="0" w:color="000001"/>
              <w:left w:val="single" w:sz="4" w:space="0" w:color="000001"/>
              <w:bottom w:val="single" w:sz="4" w:space="0" w:color="000001"/>
              <w:right w:val="single" w:sz="4" w:space="0" w:color="000001"/>
            </w:tcBorders>
          </w:tcPr>
          <w:p w14:paraId="6CE6F6F4"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Gratuites</w:t>
            </w:r>
          </w:p>
          <w:p w14:paraId="739CF2BD" w14:textId="77777777" w:rsidR="0034571A" w:rsidRPr="002748EB" w:rsidRDefault="0034571A">
            <w:pPr>
              <w:spacing w:after="0" w:line="240" w:lineRule="auto"/>
              <w:jc w:val="center"/>
              <w:rPr>
                <w:rFonts w:ascii="Garamond" w:hAnsi="Garamond" w:cs="Times New Roman"/>
                <w:lang w:eastAsia="en-US"/>
              </w:rPr>
            </w:pPr>
          </w:p>
          <w:p w14:paraId="67191F7D" w14:textId="77777777" w:rsidR="0034571A" w:rsidRPr="002748EB" w:rsidRDefault="0034571A">
            <w:pPr>
              <w:spacing w:after="0" w:line="240" w:lineRule="auto"/>
              <w:jc w:val="center"/>
              <w:rPr>
                <w:rFonts w:ascii="Garamond" w:hAnsi="Garamond" w:cs="Times New Roman"/>
                <w:lang w:eastAsia="en-US"/>
              </w:rPr>
            </w:pPr>
          </w:p>
          <w:p w14:paraId="49D9EEBA"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30 €</w:t>
            </w:r>
          </w:p>
          <w:p w14:paraId="48A83A20" w14:textId="77777777" w:rsidR="0034571A" w:rsidRPr="002748EB" w:rsidRDefault="0034571A">
            <w:pPr>
              <w:spacing w:after="0" w:line="240" w:lineRule="auto"/>
              <w:jc w:val="center"/>
              <w:rPr>
                <w:rFonts w:ascii="Garamond" w:hAnsi="Garamond" w:cs="Times New Roman"/>
                <w:sz w:val="14"/>
                <w:szCs w:val="14"/>
                <w:lang w:eastAsia="en-US"/>
              </w:rPr>
            </w:pPr>
          </w:p>
          <w:p w14:paraId="78CAAE52"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Gratuite</w:t>
            </w:r>
          </w:p>
          <w:p w14:paraId="128E71AF" w14:textId="77777777" w:rsidR="0034571A" w:rsidRPr="002748EB" w:rsidRDefault="0034571A">
            <w:pPr>
              <w:spacing w:after="0" w:line="240" w:lineRule="auto"/>
              <w:jc w:val="center"/>
              <w:rPr>
                <w:rFonts w:ascii="Garamond" w:hAnsi="Garamond" w:cs="Times New Roman"/>
                <w:lang w:eastAsia="en-US"/>
              </w:rPr>
            </w:pPr>
          </w:p>
          <w:p w14:paraId="7DABFDA5"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250 €</w:t>
            </w:r>
          </w:p>
          <w:p w14:paraId="4A2E9030"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80 €</w:t>
            </w:r>
          </w:p>
          <w:p w14:paraId="775E54FB"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60 €</w:t>
            </w:r>
          </w:p>
          <w:p w14:paraId="78EF0F53" w14:textId="77777777" w:rsidR="0034571A" w:rsidRPr="002748EB" w:rsidRDefault="0034571A">
            <w:pPr>
              <w:spacing w:after="0" w:line="240" w:lineRule="auto"/>
              <w:jc w:val="center"/>
              <w:rPr>
                <w:rFonts w:ascii="Garamond" w:hAnsi="Garamond" w:cs="Times New Roman"/>
                <w:lang w:eastAsia="en-US"/>
              </w:rPr>
            </w:pPr>
          </w:p>
          <w:p w14:paraId="062BE3F5" w14:textId="43D6ED8E"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500 €</w:t>
            </w:r>
          </w:p>
        </w:tc>
        <w:tc>
          <w:tcPr>
            <w:tcW w:w="2103" w:type="dxa"/>
            <w:tcBorders>
              <w:top w:val="single" w:sz="4" w:space="0" w:color="000001"/>
              <w:left w:val="single" w:sz="4" w:space="0" w:color="000001"/>
              <w:bottom w:val="single" w:sz="4" w:space="0" w:color="000001"/>
              <w:right w:val="single" w:sz="4" w:space="0" w:color="000001"/>
            </w:tcBorders>
          </w:tcPr>
          <w:p w14:paraId="5CD4EAC5" w14:textId="515900ED"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Gratuites</w:t>
            </w:r>
          </w:p>
          <w:p w14:paraId="6F3F6D51" w14:textId="77777777" w:rsidR="0034571A" w:rsidRPr="002748EB" w:rsidRDefault="0034571A">
            <w:pPr>
              <w:spacing w:after="0" w:line="240" w:lineRule="auto"/>
              <w:jc w:val="center"/>
              <w:rPr>
                <w:rFonts w:ascii="Garamond" w:hAnsi="Garamond" w:cs="Times New Roman"/>
                <w:lang w:eastAsia="en-US"/>
              </w:rPr>
            </w:pPr>
          </w:p>
          <w:p w14:paraId="6F51AFE3" w14:textId="77777777" w:rsidR="0034571A" w:rsidRPr="002748EB" w:rsidRDefault="0034571A">
            <w:pPr>
              <w:spacing w:after="0" w:line="240" w:lineRule="auto"/>
              <w:jc w:val="center"/>
              <w:rPr>
                <w:rFonts w:ascii="Garamond" w:hAnsi="Garamond" w:cs="Times New Roman"/>
                <w:lang w:eastAsia="en-US"/>
              </w:rPr>
            </w:pPr>
          </w:p>
          <w:p w14:paraId="2BD59439"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30 €</w:t>
            </w:r>
          </w:p>
          <w:p w14:paraId="3BA412D1" w14:textId="77777777" w:rsidR="0034571A" w:rsidRPr="002748EB" w:rsidRDefault="0034571A">
            <w:pPr>
              <w:spacing w:after="0" w:line="240" w:lineRule="auto"/>
              <w:jc w:val="center"/>
              <w:rPr>
                <w:rFonts w:ascii="Garamond" w:hAnsi="Garamond" w:cs="Times New Roman"/>
                <w:sz w:val="14"/>
                <w:szCs w:val="14"/>
                <w:lang w:eastAsia="en-US"/>
              </w:rPr>
            </w:pPr>
          </w:p>
          <w:p w14:paraId="2072BA0A"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Gratuite</w:t>
            </w:r>
          </w:p>
          <w:p w14:paraId="6C57CA80" w14:textId="77777777" w:rsidR="0034571A" w:rsidRPr="002748EB" w:rsidRDefault="0034571A">
            <w:pPr>
              <w:spacing w:after="0" w:line="240" w:lineRule="auto"/>
              <w:jc w:val="center"/>
              <w:rPr>
                <w:rFonts w:ascii="Garamond" w:hAnsi="Garamond" w:cs="Times New Roman"/>
                <w:lang w:eastAsia="en-US"/>
              </w:rPr>
            </w:pPr>
          </w:p>
          <w:p w14:paraId="7F008B87"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w:t>
            </w:r>
          </w:p>
          <w:p w14:paraId="52F5C423"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60 €</w:t>
            </w:r>
          </w:p>
          <w:p w14:paraId="39724390"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30 €</w:t>
            </w:r>
          </w:p>
          <w:p w14:paraId="6F96C4C6" w14:textId="77777777" w:rsidR="0034571A" w:rsidRPr="002748EB" w:rsidRDefault="0034571A">
            <w:pPr>
              <w:spacing w:after="0" w:line="240" w:lineRule="auto"/>
              <w:jc w:val="center"/>
              <w:rPr>
                <w:rFonts w:ascii="Garamond" w:hAnsi="Garamond" w:cs="Times New Roman"/>
                <w:lang w:eastAsia="en-US"/>
              </w:rPr>
            </w:pPr>
          </w:p>
          <w:p w14:paraId="0607DB7E"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100 €</w:t>
            </w:r>
          </w:p>
        </w:tc>
        <w:tc>
          <w:tcPr>
            <w:tcW w:w="2227" w:type="dxa"/>
            <w:tcBorders>
              <w:top w:val="single" w:sz="4" w:space="0" w:color="000001"/>
              <w:left w:val="single" w:sz="4" w:space="0" w:color="000001"/>
              <w:bottom w:val="single" w:sz="4" w:space="0" w:color="000001"/>
              <w:right w:val="single" w:sz="4" w:space="0" w:color="000001"/>
            </w:tcBorders>
          </w:tcPr>
          <w:p w14:paraId="767C121D" w14:textId="6554DEA2"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Gratuites</w:t>
            </w:r>
          </w:p>
          <w:p w14:paraId="10CFDC39" w14:textId="77777777" w:rsidR="0034571A" w:rsidRPr="002748EB" w:rsidRDefault="0034571A">
            <w:pPr>
              <w:spacing w:after="0" w:line="240" w:lineRule="auto"/>
              <w:jc w:val="center"/>
              <w:rPr>
                <w:rFonts w:ascii="Garamond" w:hAnsi="Garamond" w:cs="Times New Roman"/>
                <w:lang w:eastAsia="en-US"/>
              </w:rPr>
            </w:pPr>
          </w:p>
          <w:p w14:paraId="11402996" w14:textId="77777777" w:rsidR="0034571A" w:rsidRPr="002748EB" w:rsidRDefault="0034571A">
            <w:pPr>
              <w:spacing w:after="0" w:line="240" w:lineRule="auto"/>
              <w:jc w:val="center"/>
              <w:rPr>
                <w:rFonts w:ascii="Garamond" w:hAnsi="Garamond" w:cs="Times New Roman"/>
                <w:lang w:eastAsia="en-US"/>
              </w:rPr>
            </w:pPr>
          </w:p>
          <w:p w14:paraId="65881FC7"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20 €</w:t>
            </w:r>
          </w:p>
          <w:p w14:paraId="32380FA7" w14:textId="77777777" w:rsidR="0034571A" w:rsidRPr="002748EB" w:rsidRDefault="0034571A">
            <w:pPr>
              <w:spacing w:after="0" w:line="240" w:lineRule="auto"/>
              <w:jc w:val="center"/>
              <w:rPr>
                <w:rFonts w:ascii="Garamond" w:hAnsi="Garamond" w:cs="Times New Roman"/>
                <w:sz w:val="16"/>
                <w:szCs w:val="16"/>
                <w:lang w:eastAsia="en-US"/>
              </w:rPr>
            </w:pPr>
          </w:p>
          <w:p w14:paraId="2BBD44E6"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Gratuite</w:t>
            </w:r>
          </w:p>
          <w:p w14:paraId="1708ED1F" w14:textId="77777777" w:rsidR="0034571A" w:rsidRPr="002748EB" w:rsidRDefault="0034571A">
            <w:pPr>
              <w:spacing w:after="0" w:line="240" w:lineRule="auto"/>
              <w:jc w:val="center"/>
              <w:rPr>
                <w:rFonts w:ascii="Garamond" w:hAnsi="Garamond" w:cs="Times New Roman"/>
                <w:lang w:eastAsia="en-US"/>
              </w:rPr>
            </w:pPr>
          </w:p>
          <w:p w14:paraId="4C7D6F44"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 xml:space="preserve">- </w:t>
            </w:r>
          </w:p>
          <w:p w14:paraId="0322559B"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50 €</w:t>
            </w:r>
          </w:p>
          <w:p w14:paraId="573ABCE0"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20 €</w:t>
            </w:r>
          </w:p>
          <w:p w14:paraId="036CC59B" w14:textId="77777777" w:rsidR="0034571A" w:rsidRPr="002748EB" w:rsidRDefault="0034571A">
            <w:pPr>
              <w:spacing w:after="0" w:line="240" w:lineRule="auto"/>
              <w:jc w:val="center"/>
              <w:rPr>
                <w:rFonts w:ascii="Garamond" w:hAnsi="Garamond" w:cs="Times New Roman"/>
                <w:lang w:eastAsia="en-US"/>
              </w:rPr>
            </w:pPr>
          </w:p>
          <w:p w14:paraId="7EE588D2"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100 €</w:t>
            </w:r>
          </w:p>
        </w:tc>
        <w:tc>
          <w:tcPr>
            <w:tcW w:w="2202" w:type="dxa"/>
            <w:tcBorders>
              <w:top w:val="single" w:sz="4" w:space="0" w:color="000001"/>
              <w:left w:val="single" w:sz="4" w:space="0" w:color="000001"/>
              <w:bottom w:val="single" w:sz="4" w:space="0" w:color="000001"/>
              <w:right w:val="single" w:sz="4" w:space="0" w:color="000001"/>
            </w:tcBorders>
          </w:tcPr>
          <w:p w14:paraId="46BEE55D"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Gratuites</w:t>
            </w:r>
          </w:p>
          <w:p w14:paraId="2471EB0B" w14:textId="77777777" w:rsidR="0034571A" w:rsidRPr="002748EB" w:rsidRDefault="0034571A">
            <w:pPr>
              <w:spacing w:after="0" w:line="240" w:lineRule="auto"/>
              <w:jc w:val="center"/>
              <w:rPr>
                <w:rFonts w:ascii="Garamond" w:hAnsi="Garamond" w:cs="Times New Roman"/>
                <w:lang w:eastAsia="en-US"/>
              </w:rPr>
            </w:pPr>
          </w:p>
          <w:p w14:paraId="4152B8B2" w14:textId="77777777" w:rsidR="0034571A" w:rsidRPr="002748EB" w:rsidRDefault="0034571A">
            <w:pPr>
              <w:spacing w:after="0" w:line="240" w:lineRule="auto"/>
              <w:jc w:val="center"/>
              <w:rPr>
                <w:rFonts w:ascii="Garamond" w:hAnsi="Garamond" w:cs="Times New Roman"/>
                <w:lang w:eastAsia="en-US"/>
              </w:rPr>
            </w:pPr>
          </w:p>
          <w:p w14:paraId="1D846B3E" w14:textId="294F5D54" w:rsidR="0034571A" w:rsidRPr="002748EB" w:rsidRDefault="0094625B">
            <w:pPr>
              <w:spacing w:after="0" w:line="240" w:lineRule="auto"/>
              <w:jc w:val="center"/>
              <w:rPr>
                <w:rFonts w:ascii="Garamond" w:hAnsi="Garamond" w:cs="Times New Roman"/>
                <w:lang w:eastAsia="en-US"/>
              </w:rPr>
            </w:pPr>
            <w:r w:rsidRPr="002748EB">
              <w:rPr>
                <w:rFonts w:ascii="Garamond" w:hAnsi="Garamond" w:cs="Times New Roman"/>
                <w:lang w:eastAsia="en-US"/>
              </w:rPr>
              <w:t>Gratuite</w:t>
            </w:r>
          </w:p>
          <w:p w14:paraId="7C12F68C" w14:textId="77777777" w:rsidR="0034571A" w:rsidRPr="002748EB" w:rsidRDefault="0034571A">
            <w:pPr>
              <w:spacing w:after="0" w:line="240" w:lineRule="auto"/>
              <w:jc w:val="center"/>
              <w:rPr>
                <w:rFonts w:ascii="Garamond" w:hAnsi="Garamond" w:cs="Times New Roman"/>
                <w:lang w:eastAsia="en-US"/>
              </w:rPr>
            </w:pPr>
          </w:p>
          <w:p w14:paraId="7E894E91"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Gratuite</w:t>
            </w:r>
          </w:p>
          <w:p w14:paraId="74981EA9" w14:textId="77777777" w:rsidR="0034571A" w:rsidRPr="002748EB" w:rsidRDefault="0034571A">
            <w:pPr>
              <w:spacing w:after="0" w:line="240" w:lineRule="auto"/>
              <w:jc w:val="center"/>
              <w:rPr>
                <w:rFonts w:ascii="Garamond" w:hAnsi="Garamond" w:cs="Times New Roman"/>
                <w:lang w:eastAsia="en-US"/>
              </w:rPr>
            </w:pPr>
          </w:p>
          <w:p w14:paraId="0ADD41B1" w14:textId="64BC226D" w:rsidR="0034571A" w:rsidRPr="002748EB" w:rsidRDefault="0094625B">
            <w:pPr>
              <w:spacing w:after="0" w:line="240" w:lineRule="auto"/>
              <w:jc w:val="center"/>
              <w:rPr>
                <w:rFonts w:ascii="Garamond" w:hAnsi="Garamond" w:cs="Times New Roman"/>
                <w:lang w:eastAsia="en-US"/>
              </w:rPr>
            </w:pPr>
            <w:r w:rsidRPr="002748EB">
              <w:rPr>
                <w:rFonts w:ascii="Garamond" w:hAnsi="Garamond" w:cs="Times New Roman"/>
                <w:lang w:eastAsia="en-US"/>
              </w:rPr>
              <w:t>Gratuite</w:t>
            </w:r>
          </w:p>
          <w:p w14:paraId="652DE65C" w14:textId="2081914E" w:rsidR="0034571A" w:rsidRPr="002748EB" w:rsidRDefault="0094625B">
            <w:pPr>
              <w:spacing w:after="0" w:line="240" w:lineRule="auto"/>
              <w:jc w:val="center"/>
              <w:rPr>
                <w:rFonts w:ascii="Garamond" w:hAnsi="Garamond" w:cs="Times New Roman"/>
                <w:lang w:eastAsia="en-US"/>
              </w:rPr>
            </w:pPr>
            <w:r w:rsidRPr="002748EB">
              <w:rPr>
                <w:rFonts w:ascii="Garamond" w:hAnsi="Garamond" w:cs="Times New Roman"/>
                <w:lang w:eastAsia="en-US"/>
              </w:rPr>
              <w:t>Gratuite</w:t>
            </w:r>
          </w:p>
          <w:p w14:paraId="2CEB4711" w14:textId="25B031C8" w:rsidR="0034571A" w:rsidRPr="002748EB" w:rsidRDefault="0094625B">
            <w:pPr>
              <w:spacing w:after="0" w:line="240" w:lineRule="auto"/>
              <w:jc w:val="center"/>
              <w:rPr>
                <w:rFonts w:ascii="Garamond" w:hAnsi="Garamond" w:cs="Times New Roman"/>
                <w:lang w:eastAsia="en-US"/>
              </w:rPr>
            </w:pPr>
            <w:r w:rsidRPr="002748EB">
              <w:rPr>
                <w:rFonts w:ascii="Garamond" w:hAnsi="Garamond" w:cs="Times New Roman"/>
                <w:lang w:eastAsia="en-US"/>
              </w:rPr>
              <w:t>Gratuite</w:t>
            </w:r>
          </w:p>
          <w:p w14:paraId="59122360" w14:textId="77777777" w:rsidR="0034571A" w:rsidRPr="002748EB" w:rsidRDefault="0034571A">
            <w:pPr>
              <w:spacing w:after="0" w:line="240" w:lineRule="auto"/>
              <w:jc w:val="center"/>
              <w:rPr>
                <w:rFonts w:ascii="Garamond" w:hAnsi="Garamond" w:cs="Times New Roman"/>
                <w:lang w:eastAsia="en-US"/>
              </w:rPr>
            </w:pPr>
          </w:p>
          <w:p w14:paraId="7339B4E9" w14:textId="5B6CBA87" w:rsidR="0034571A" w:rsidRPr="002748EB" w:rsidRDefault="0034571A" w:rsidP="0034571A">
            <w:pPr>
              <w:spacing w:after="0" w:line="240" w:lineRule="auto"/>
              <w:jc w:val="center"/>
              <w:rPr>
                <w:rFonts w:ascii="Garamond" w:hAnsi="Garamond" w:cs="Times New Roman"/>
                <w:lang w:eastAsia="en-US"/>
              </w:rPr>
            </w:pPr>
            <w:r w:rsidRPr="002748EB">
              <w:rPr>
                <w:rFonts w:ascii="Garamond" w:hAnsi="Garamond" w:cs="Times New Roman"/>
                <w:lang w:eastAsia="en-US"/>
              </w:rPr>
              <w:t>100 €</w:t>
            </w:r>
          </w:p>
        </w:tc>
      </w:tr>
      <w:tr w:rsidR="0034571A" w:rsidRPr="002748EB" w14:paraId="1507DEE1" w14:textId="77777777" w:rsidTr="0034571A">
        <w:tc>
          <w:tcPr>
            <w:tcW w:w="10822" w:type="dxa"/>
            <w:gridSpan w:val="6"/>
            <w:tcBorders>
              <w:top w:val="single" w:sz="4" w:space="0" w:color="000001"/>
              <w:left w:val="single" w:sz="4" w:space="0" w:color="000001"/>
              <w:bottom w:val="single" w:sz="4" w:space="0" w:color="000001"/>
              <w:right w:val="single" w:sz="4" w:space="0" w:color="000001"/>
            </w:tcBorders>
            <w:shd w:val="clear" w:color="auto" w:fill="BFBFBF"/>
            <w:hideMark/>
          </w:tcPr>
          <w:p w14:paraId="760DD1F4" w14:textId="714CE12B" w:rsidR="0034571A" w:rsidRPr="002748EB" w:rsidRDefault="0034571A" w:rsidP="00C920B1">
            <w:pPr>
              <w:spacing w:after="0" w:line="240" w:lineRule="auto"/>
              <w:jc w:val="center"/>
              <w:rPr>
                <w:rFonts w:ascii="Garamond" w:hAnsi="Garamond" w:cs="Times New Roman"/>
                <w:b/>
                <w:bCs/>
                <w:lang w:eastAsia="en-US"/>
              </w:rPr>
            </w:pPr>
            <w:r w:rsidRPr="002748EB">
              <w:rPr>
                <w:rFonts w:ascii="Garamond" w:hAnsi="Garamond" w:cs="Times New Roman"/>
                <w:b/>
                <w:bCs/>
                <w:lang w:eastAsia="en-US"/>
              </w:rPr>
              <w:t>LOCATION AUX ADMINISTRES (sur justificatifs)</w:t>
            </w:r>
          </w:p>
        </w:tc>
        <w:tc>
          <w:tcPr>
            <w:tcW w:w="2227" w:type="dxa"/>
            <w:tcBorders>
              <w:top w:val="single" w:sz="4" w:space="0" w:color="000001"/>
              <w:left w:val="single" w:sz="4" w:space="0" w:color="000001"/>
              <w:bottom w:val="single" w:sz="4" w:space="0" w:color="000001"/>
              <w:right w:val="single" w:sz="4" w:space="0" w:color="000001"/>
            </w:tcBorders>
            <w:shd w:val="clear" w:color="auto" w:fill="BFBFBF"/>
          </w:tcPr>
          <w:p w14:paraId="0B3C747B" w14:textId="77777777" w:rsidR="0034571A" w:rsidRPr="002748EB" w:rsidRDefault="0034571A" w:rsidP="00C920B1">
            <w:pPr>
              <w:spacing w:after="0" w:line="240" w:lineRule="auto"/>
              <w:jc w:val="center"/>
              <w:rPr>
                <w:rFonts w:ascii="Garamond" w:hAnsi="Garamond" w:cs="Times New Roman"/>
                <w:lang w:eastAsia="en-US"/>
              </w:rPr>
            </w:pPr>
          </w:p>
        </w:tc>
        <w:tc>
          <w:tcPr>
            <w:tcW w:w="2202" w:type="dxa"/>
            <w:tcBorders>
              <w:top w:val="single" w:sz="4" w:space="0" w:color="000001"/>
              <w:left w:val="single" w:sz="4" w:space="0" w:color="000001"/>
              <w:bottom w:val="single" w:sz="4" w:space="0" w:color="000001"/>
              <w:right w:val="single" w:sz="4" w:space="0" w:color="000001"/>
            </w:tcBorders>
            <w:shd w:val="clear" w:color="auto" w:fill="BFBFBF"/>
          </w:tcPr>
          <w:p w14:paraId="294D4975" w14:textId="77777777" w:rsidR="0034571A" w:rsidRPr="002748EB" w:rsidRDefault="0034571A" w:rsidP="00C920B1">
            <w:pPr>
              <w:spacing w:after="0" w:line="240" w:lineRule="auto"/>
              <w:jc w:val="center"/>
              <w:rPr>
                <w:rFonts w:ascii="Garamond" w:hAnsi="Garamond" w:cs="Times New Roman"/>
                <w:lang w:eastAsia="en-US"/>
              </w:rPr>
            </w:pPr>
          </w:p>
        </w:tc>
      </w:tr>
      <w:tr w:rsidR="0034571A" w:rsidRPr="002748EB" w14:paraId="499F05E3" w14:textId="77777777" w:rsidTr="0034571A">
        <w:trPr>
          <w:trHeight w:val="647"/>
        </w:trPr>
        <w:tc>
          <w:tcPr>
            <w:tcW w:w="4158" w:type="dxa"/>
            <w:tcBorders>
              <w:top w:val="single" w:sz="4" w:space="0" w:color="000001"/>
              <w:left w:val="single" w:sz="4" w:space="0" w:color="000001"/>
              <w:bottom w:val="single" w:sz="4" w:space="0" w:color="000001"/>
              <w:right w:val="single" w:sz="4" w:space="0" w:color="000001"/>
            </w:tcBorders>
            <w:hideMark/>
          </w:tcPr>
          <w:p w14:paraId="69FE1B41" w14:textId="77777777" w:rsidR="0034571A" w:rsidRPr="002748EB" w:rsidRDefault="0034571A" w:rsidP="0034571A">
            <w:pPr>
              <w:pStyle w:val="Paragraphedeliste"/>
              <w:numPr>
                <w:ilvl w:val="0"/>
                <w:numId w:val="15"/>
              </w:numPr>
              <w:spacing w:after="0" w:line="240" w:lineRule="auto"/>
              <w:jc w:val="both"/>
              <w:rPr>
                <w:rFonts w:ascii="Garamond" w:hAnsi="Garamond" w:cs="Times New Roman"/>
                <w:lang w:eastAsia="en-US"/>
              </w:rPr>
            </w:pPr>
            <w:r w:rsidRPr="002748EB">
              <w:rPr>
                <w:rFonts w:ascii="Garamond" w:hAnsi="Garamond"/>
                <w:lang w:eastAsia="en-US"/>
              </w:rPr>
              <w:t>Journée semaine</w:t>
            </w:r>
          </w:p>
          <w:p w14:paraId="54686B52" w14:textId="77777777" w:rsidR="0034571A" w:rsidRPr="002748EB" w:rsidRDefault="0034571A" w:rsidP="0034571A">
            <w:pPr>
              <w:pStyle w:val="Paragraphedeliste"/>
              <w:numPr>
                <w:ilvl w:val="0"/>
                <w:numId w:val="15"/>
              </w:numPr>
              <w:spacing w:after="0" w:line="240" w:lineRule="auto"/>
              <w:jc w:val="both"/>
              <w:rPr>
                <w:rFonts w:ascii="Garamond" w:hAnsi="Garamond"/>
                <w:lang w:eastAsia="en-US"/>
              </w:rPr>
            </w:pPr>
            <w:r w:rsidRPr="002748EB">
              <w:rPr>
                <w:rFonts w:ascii="Garamond" w:hAnsi="Garamond"/>
                <w:lang w:eastAsia="en-US"/>
              </w:rPr>
              <w:t>WE</w:t>
            </w:r>
          </w:p>
        </w:tc>
        <w:tc>
          <w:tcPr>
            <w:tcW w:w="2308" w:type="dxa"/>
            <w:gridSpan w:val="2"/>
            <w:tcBorders>
              <w:top w:val="single" w:sz="4" w:space="0" w:color="000001"/>
              <w:left w:val="single" w:sz="4" w:space="0" w:color="000001"/>
              <w:bottom w:val="single" w:sz="4" w:space="0" w:color="000001"/>
              <w:right w:val="single" w:sz="4" w:space="0" w:color="000001"/>
            </w:tcBorders>
            <w:hideMark/>
          </w:tcPr>
          <w:p w14:paraId="44EA1968" w14:textId="5BB0CD38" w:rsidR="0034571A" w:rsidRPr="002748EB" w:rsidRDefault="00DB7E01">
            <w:pPr>
              <w:spacing w:after="0" w:line="240" w:lineRule="auto"/>
              <w:jc w:val="center"/>
              <w:rPr>
                <w:rFonts w:ascii="Garamond" w:hAnsi="Garamond" w:cs="Times New Roman"/>
                <w:lang w:eastAsia="en-US"/>
              </w:rPr>
            </w:pPr>
            <w:r w:rsidRPr="002748EB">
              <w:rPr>
                <w:rFonts w:ascii="Garamond" w:hAnsi="Garamond" w:cs="Times New Roman"/>
                <w:lang w:eastAsia="en-US"/>
              </w:rPr>
              <w:t>200 €</w:t>
            </w:r>
          </w:p>
          <w:p w14:paraId="63DD84D8" w14:textId="28BDC712" w:rsidR="0034571A" w:rsidRPr="002748EB" w:rsidRDefault="00DB7E01">
            <w:pPr>
              <w:spacing w:after="0" w:line="240" w:lineRule="auto"/>
              <w:jc w:val="center"/>
              <w:rPr>
                <w:rFonts w:ascii="Garamond" w:hAnsi="Garamond" w:cs="Times New Roman"/>
                <w:lang w:eastAsia="en-US"/>
              </w:rPr>
            </w:pPr>
            <w:r w:rsidRPr="002748EB">
              <w:rPr>
                <w:rFonts w:ascii="Garamond" w:hAnsi="Garamond" w:cs="Times New Roman"/>
                <w:lang w:eastAsia="en-US"/>
              </w:rPr>
              <w:t xml:space="preserve">600 € </w:t>
            </w:r>
          </w:p>
        </w:tc>
        <w:tc>
          <w:tcPr>
            <w:tcW w:w="2253" w:type="dxa"/>
            <w:gridSpan w:val="2"/>
            <w:tcBorders>
              <w:top w:val="single" w:sz="4" w:space="0" w:color="000001"/>
              <w:left w:val="single" w:sz="4" w:space="0" w:color="000001"/>
              <w:bottom w:val="single" w:sz="4" w:space="0" w:color="000001"/>
              <w:right w:val="single" w:sz="4" w:space="0" w:color="000001"/>
            </w:tcBorders>
            <w:hideMark/>
          </w:tcPr>
          <w:p w14:paraId="443E390C" w14:textId="138ABC55" w:rsidR="0034571A" w:rsidRPr="002748EB" w:rsidRDefault="00DB7E01">
            <w:pPr>
              <w:spacing w:after="0" w:line="240" w:lineRule="auto"/>
              <w:jc w:val="center"/>
              <w:rPr>
                <w:rFonts w:ascii="Garamond" w:hAnsi="Garamond" w:cs="Times New Roman"/>
                <w:lang w:eastAsia="en-US"/>
              </w:rPr>
            </w:pPr>
            <w:r w:rsidRPr="002748EB">
              <w:rPr>
                <w:rFonts w:ascii="Garamond" w:hAnsi="Garamond" w:cs="Times New Roman"/>
                <w:lang w:eastAsia="en-US"/>
              </w:rPr>
              <w:t xml:space="preserve">100 € </w:t>
            </w:r>
          </w:p>
          <w:p w14:paraId="221F4E63" w14:textId="4C67C499" w:rsidR="0034571A" w:rsidRPr="002748EB" w:rsidRDefault="00DB7E01">
            <w:pPr>
              <w:spacing w:after="0" w:line="240" w:lineRule="auto"/>
              <w:jc w:val="center"/>
              <w:rPr>
                <w:rFonts w:ascii="Garamond" w:hAnsi="Garamond" w:cs="Times New Roman"/>
                <w:lang w:eastAsia="en-US"/>
              </w:rPr>
            </w:pPr>
            <w:r w:rsidRPr="002748EB">
              <w:rPr>
                <w:rFonts w:ascii="Garamond" w:hAnsi="Garamond" w:cs="Times New Roman"/>
                <w:lang w:eastAsia="en-US"/>
              </w:rPr>
              <w:t xml:space="preserve">300 € </w:t>
            </w:r>
          </w:p>
        </w:tc>
        <w:tc>
          <w:tcPr>
            <w:tcW w:w="2103" w:type="dxa"/>
            <w:tcBorders>
              <w:top w:val="single" w:sz="4" w:space="0" w:color="000001"/>
              <w:left w:val="single" w:sz="4" w:space="0" w:color="000001"/>
              <w:bottom w:val="single" w:sz="4" w:space="0" w:color="000001"/>
              <w:right w:val="single" w:sz="4" w:space="0" w:color="000001"/>
            </w:tcBorders>
            <w:hideMark/>
          </w:tcPr>
          <w:p w14:paraId="260EFB51"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80.00 €</w:t>
            </w:r>
          </w:p>
          <w:p w14:paraId="27CC139D"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w:t>
            </w:r>
          </w:p>
        </w:tc>
        <w:tc>
          <w:tcPr>
            <w:tcW w:w="2227" w:type="dxa"/>
            <w:tcBorders>
              <w:top w:val="single" w:sz="4" w:space="0" w:color="000001"/>
              <w:left w:val="single" w:sz="4" w:space="0" w:color="000001"/>
              <w:bottom w:val="single" w:sz="4" w:space="0" w:color="000001"/>
              <w:right w:val="single" w:sz="4" w:space="0" w:color="000001"/>
            </w:tcBorders>
            <w:hideMark/>
          </w:tcPr>
          <w:p w14:paraId="5B1948EC"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 xml:space="preserve">50 € </w:t>
            </w:r>
          </w:p>
          <w:p w14:paraId="740F6C3C"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 xml:space="preserve">100 € </w:t>
            </w:r>
          </w:p>
        </w:tc>
        <w:tc>
          <w:tcPr>
            <w:tcW w:w="2202" w:type="dxa"/>
            <w:tcBorders>
              <w:top w:val="single" w:sz="4" w:space="0" w:color="000001"/>
              <w:left w:val="single" w:sz="4" w:space="0" w:color="000001"/>
              <w:bottom w:val="single" w:sz="4" w:space="0" w:color="000001"/>
              <w:right w:val="single" w:sz="4" w:space="0" w:color="000001"/>
            </w:tcBorders>
            <w:hideMark/>
          </w:tcPr>
          <w:p w14:paraId="0EB82639"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50€</w:t>
            </w:r>
          </w:p>
        </w:tc>
      </w:tr>
      <w:tr w:rsidR="0034571A" w:rsidRPr="002748EB" w14:paraId="7F29AC0F" w14:textId="77777777" w:rsidTr="0034571A">
        <w:trPr>
          <w:trHeight w:val="319"/>
        </w:trPr>
        <w:tc>
          <w:tcPr>
            <w:tcW w:w="4158" w:type="dxa"/>
            <w:tcBorders>
              <w:top w:val="single" w:sz="4" w:space="0" w:color="000001"/>
              <w:left w:val="single" w:sz="4" w:space="0" w:color="000001"/>
              <w:bottom w:val="single" w:sz="4" w:space="0" w:color="000001"/>
              <w:right w:val="single" w:sz="4" w:space="0" w:color="000001"/>
            </w:tcBorders>
            <w:hideMark/>
          </w:tcPr>
          <w:p w14:paraId="74B1C39B" w14:textId="77777777" w:rsidR="0034571A" w:rsidRPr="002748EB" w:rsidRDefault="0034571A" w:rsidP="0034571A">
            <w:pPr>
              <w:numPr>
                <w:ilvl w:val="0"/>
                <w:numId w:val="16"/>
              </w:numPr>
              <w:spacing w:after="0" w:line="240" w:lineRule="auto"/>
              <w:jc w:val="both"/>
              <w:rPr>
                <w:rFonts w:ascii="Garamond" w:hAnsi="Garamond" w:cs="Times New Roman"/>
                <w:lang w:eastAsia="en-US"/>
              </w:rPr>
            </w:pPr>
            <w:r w:rsidRPr="002748EB">
              <w:rPr>
                <w:rFonts w:ascii="Garamond" w:hAnsi="Garamond" w:cs="Times New Roman"/>
                <w:lang w:eastAsia="en-US"/>
              </w:rPr>
              <w:t>CAUTION</w:t>
            </w:r>
          </w:p>
          <w:p w14:paraId="62AA11F5" w14:textId="77777777" w:rsidR="0034571A" w:rsidRPr="002748EB" w:rsidRDefault="0034571A" w:rsidP="0034571A">
            <w:pPr>
              <w:numPr>
                <w:ilvl w:val="0"/>
                <w:numId w:val="16"/>
              </w:numPr>
              <w:spacing w:after="0" w:line="240" w:lineRule="auto"/>
              <w:jc w:val="both"/>
              <w:rPr>
                <w:rFonts w:ascii="Garamond" w:hAnsi="Garamond" w:cs="Times New Roman"/>
                <w:lang w:eastAsia="en-US"/>
              </w:rPr>
            </w:pPr>
            <w:r w:rsidRPr="002748EB">
              <w:rPr>
                <w:rFonts w:ascii="Garamond" w:hAnsi="Garamond" w:cs="Times New Roman"/>
                <w:lang w:eastAsia="en-US"/>
              </w:rPr>
              <w:t>CAUTION Ménage</w:t>
            </w:r>
          </w:p>
        </w:tc>
        <w:tc>
          <w:tcPr>
            <w:tcW w:w="8891" w:type="dxa"/>
            <w:gridSpan w:val="6"/>
            <w:tcBorders>
              <w:top w:val="single" w:sz="4" w:space="0" w:color="000001"/>
              <w:left w:val="single" w:sz="4" w:space="0" w:color="000001"/>
              <w:bottom w:val="single" w:sz="4" w:space="0" w:color="000001"/>
              <w:right w:val="single" w:sz="4" w:space="0" w:color="000001"/>
            </w:tcBorders>
            <w:hideMark/>
          </w:tcPr>
          <w:p w14:paraId="317FDF90" w14:textId="504FF1F5"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EQUIVALENTE AU PRIX DE LA LOCATION</w:t>
            </w:r>
          </w:p>
          <w:p w14:paraId="11B05EF2"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300 €</w:t>
            </w:r>
          </w:p>
        </w:tc>
        <w:tc>
          <w:tcPr>
            <w:tcW w:w="2202" w:type="dxa"/>
            <w:tcBorders>
              <w:top w:val="single" w:sz="4" w:space="0" w:color="000001"/>
              <w:left w:val="single" w:sz="4" w:space="0" w:color="000001"/>
              <w:bottom w:val="single" w:sz="4" w:space="0" w:color="000001"/>
              <w:right w:val="single" w:sz="4" w:space="0" w:color="000001"/>
            </w:tcBorders>
          </w:tcPr>
          <w:p w14:paraId="36373644" w14:textId="77777777" w:rsidR="0034571A" w:rsidRPr="002748EB" w:rsidRDefault="0034571A">
            <w:pPr>
              <w:spacing w:after="0" w:line="240" w:lineRule="auto"/>
              <w:jc w:val="center"/>
              <w:rPr>
                <w:rFonts w:ascii="Garamond" w:hAnsi="Garamond" w:cs="Times New Roman"/>
                <w:lang w:eastAsia="en-US"/>
              </w:rPr>
            </w:pPr>
          </w:p>
        </w:tc>
      </w:tr>
      <w:tr w:rsidR="0034571A" w:rsidRPr="002748EB" w14:paraId="6740B7CA" w14:textId="77777777" w:rsidTr="0034571A">
        <w:tc>
          <w:tcPr>
            <w:tcW w:w="13049" w:type="dxa"/>
            <w:gridSpan w:val="7"/>
            <w:tcBorders>
              <w:top w:val="single" w:sz="4" w:space="0" w:color="000001"/>
              <w:left w:val="single" w:sz="4" w:space="0" w:color="000001"/>
              <w:bottom w:val="single" w:sz="4" w:space="0" w:color="000001"/>
              <w:right w:val="single" w:sz="4" w:space="0" w:color="000001"/>
            </w:tcBorders>
            <w:shd w:val="clear" w:color="auto" w:fill="BFBFBF"/>
            <w:hideMark/>
          </w:tcPr>
          <w:p w14:paraId="7CBAC816" w14:textId="4CB7E382" w:rsidR="0034571A" w:rsidRPr="002748EB" w:rsidRDefault="0034571A">
            <w:pPr>
              <w:spacing w:after="0" w:line="240" w:lineRule="auto"/>
              <w:jc w:val="center"/>
              <w:rPr>
                <w:rFonts w:ascii="Garamond" w:hAnsi="Garamond" w:cs="Times New Roman"/>
                <w:b/>
                <w:bCs/>
                <w:lang w:eastAsia="en-US"/>
              </w:rPr>
            </w:pPr>
            <w:r w:rsidRPr="002748EB">
              <w:rPr>
                <w:rFonts w:ascii="Garamond" w:hAnsi="Garamond" w:cs="Times New Roman"/>
                <w:b/>
                <w:bCs/>
                <w:lang w:eastAsia="en-US"/>
              </w:rPr>
              <w:t>LOCATION AUX « </w:t>
            </w:r>
            <w:r w:rsidR="004C26C7" w:rsidRPr="002748EB">
              <w:rPr>
                <w:rFonts w:ascii="Garamond" w:hAnsi="Garamond" w:cs="Times New Roman"/>
                <w:b/>
                <w:bCs/>
                <w:lang w:eastAsia="en-US"/>
              </w:rPr>
              <w:t>EXTÉRIEURS</w:t>
            </w:r>
            <w:r w:rsidRPr="002748EB">
              <w:rPr>
                <w:rFonts w:ascii="Garamond" w:hAnsi="Garamond" w:cs="Times New Roman"/>
                <w:b/>
                <w:bCs/>
                <w:lang w:eastAsia="en-US"/>
              </w:rPr>
              <w:t xml:space="preserve"> » </w:t>
            </w:r>
          </w:p>
        </w:tc>
        <w:tc>
          <w:tcPr>
            <w:tcW w:w="2202" w:type="dxa"/>
            <w:tcBorders>
              <w:top w:val="single" w:sz="4" w:space="0" w:color="000001"/>
              <w:left w:val="single" w:sz="4" w:space="0" w:color="000001"/>
              <w:bottom w:val="single" w:sz="4" w:space="0" w:color="000001"/>
              <w:right w:val="single" w:sz="4" w:space="0" w:color="000001"/>
            </w:tcBorders>
            <w:shd w:val="clear" w:color="auto" w:fill="BFBFBF"/>
          </w:tcPr>
          <w:p w14:paraId="249AF1F3" w14:textId="77777777" w:rsidR="0034571A" w:rsidRPr="002748EB" w:rsidRDefault="0034571A">
            <w:pPr>
              <w:spacing w:after="0" w:line="240" w:lineRule="auto"/>
              <w:jc w:val="center"/>
              <w:rPr>
                <w:rFonts w:ascii="Garamond" w:hAnsi="Garamond" w:cs="Times New Roman"/>
                <w:lang w:eastAsia="en-US"/>
              </w:rPr>
            </w:pPr>
          </w:p>
        </w:tc>
      </w:tr>
      <w:tr w:rsidR="0034571A" w:rsidRPr="002748EB" w14:paraId="390630C7" w14:textId="77777777" w:rsidTr="0034571A">
        <w:trPr>
          <w:trHeight w:val="170"/>
        </w:trPr>
        <w:tc>
          <w:tcPr>
            <w:tcW w:w="4158" w:type="dxa"/>
            <w:vMerge w:val="restart"/>
            <w:tcBorders>
              <w:top w:val="single" w:sz="4" w:space="0" w:color="000001"/>
              <w:left w:val="single" w:sz="4" w:space="0" w:color="000001"/>
              <w:bottom w:val="single" w:sz="4" w:space="0" w:color="000001"/>
              <w:right w:val="single" w:sz="4" w:space="0" w:color="000001"/>
            </w:tcBorders>
            <w:hideMark/>
          </w:tcPr>
          <w:p w14:paraId="38D7A948" w14:textId="77777777" w:rsidR="0034571A" w:rsidRPr="002748EB" w:rsidRDefault="0034571A" w:rsidP="0034571A">
            <w:pPr>
              <w:pStyle w:val="Paragraphedeliste"/>
              <w:numPr>
                <w:ilvl w:val="0"/>
                <w:numId w:val="17"/>
              </w:numPr>
              <w:spacing w:after="0" w:line="240" w:lineRule="auto"/>
              <w:jc w:val="both"/>
              <w:rPr>
                <w:rFonts w:ascii="Garamond" w:hAnsi="Garamond" w:cs="Times New Roman"/>
                <w:lang w:eastAsia="en-US"/>
              </w:rPr>
            </w:pPr>
            <w:r w:rsidRPr="002748EB">
              <w:rPr>
                <w:rFonts w:ascii="Garamond" w:hAnsi="Garamond"/>
                <w:lang w:eastAsia="en-US"/>
              </w:rPr>
              <w:t>Journée semaine</w:t>
            </w:r>
          </w:p>
          <w:p w14:paraId="44861462" w14:textId="77777777" w:rsidR="0034571A" w:rsidRPr="002748EB" w:rsidRDefault="0034571A" w:rsidP="0034571A">
            <w:pPr>
              <w:pStyle w:val="Paragraphedeliste"/>
              <w:numPr>
                <w:ilvl w:val="0"/>
                <w:numId w:val="17"/>
              </w:numPr>
              <w:spacing w:after="0" w:line="240" w:lineRule="auto"/>
              <w:jc w:val="both"/>
              <w:rPr>
                <w:rFonts w:ascii="Garamond" w:hAnsi="Garamond"/>
                <w:lang w:eastAsia="en-US"/>
              </w:rPr>
            </w:pPr>
            <w:r w:rsidRPr="002748EB">
              <w:rPr>
                <w:rFonts w:ascii="Garamond" w:hAnsi="Garamond"/>
                <w:lang w:eastAsia="en-US"/>
              </w:rPr>
              <w:t>Week-end</w:t>
            </w:r>
          </w:p>
        </w:tc>
        <w:tc>
          <w:tcPr>
            <w:tcW w:w="2220" w:type="dxa"/>
            <w:tcBorders>
              <w:top w:val="single" w:sz="4" w:space="0" w:color="000001"/>
              <w:left w:val="single" w:sz="4" w:space="0" w:color="000001"/>
              <w:bottom w:val="single" w:sz="4" w:space="0" w:color="000001"/>
              <w:right w:val="single" w:sz="4" w:space="0" w:color="000001"/>
            </w:tcBorders>
            <w:hideMark/>
          </w:tcPr>
          <w:p w14:paraId="66C8DCA6" w14:textId="1A7D1F4C" w:rsidR="0034571A" w:rsidRPr="002748EB" w:rsidRDefault="004C26C7">
            <w:pPr>
              <w:spacing w:after="0" w:line="240" w:lineRule="auto"/>
              <w:jc w:val="center"/>
              <w:rPr>
                <w:rFonts w:ascii="Garamond" w:hAnsi="Garamond" w:cs="Times New Roman"/>
                <w:lang w:eastAsia="en-US"/>
              </w:rPr>
            </w:pPr>
            <w:r w:rsidRPr="002748EB">
              <w:rPr>
                <w:rFonts w:ascii="Garamond" w:hAnsi="Garamond" w:cs="Times New Roman"/>
                <w:lang w:eastAsia="en-US"/>
              </w:rPr>
              <w:t>500 €</w:t>
            </w:r>
          </w:p>
        </w:tc>
        <w:tc>
          <w:tcPr>
            <w:tcW w:w="2222" w:type="dxa"/>
            <w:gridSpan w:val="2"/>
            <w:tcBorders>
              <w:top w:val="single" w:sz="4" w:space="0" w:color="000001"/>
              <w:left w:val="single" w:sz="4" w:space="0" w:color="000001"/>
              <w:bottom w:val="single" w:sz="4" w:space="0" w:color="000001"/>
              <w:right w:val="single" w:sz="4" w:space="0" w:color="000001"/>
            </w:tcBorders>
            <w:hideMark/>
          </w:tcPr>
          <w:p w14:paraId="42C5BF78" w14:textId="0482E8F7" w:rsidR="0034571A" w:rsidRPr="002748EB" w:rsidRDefault="004C26C7">
            <w:pPr>
              <w:spacing w:after="0" w:line="240" w:lineRule="auto"/>
              <w:jc w:val="center"/>
              <w:rPr>
                <w:rFonts w:ascii="Garamond" w:hAnsi="Garamond" w:cs="Times New Roman"/>
                <w:lang w:eastAsia="en-US"/>
              </w:rPr>
            </w:pPr>
            <w:r w:rsidRPr="002748EB">
              <w:rPr>
                <w:rFonts w:ascii="Garamond" w:hAnsi="Garamond" w:cs="Times New Roman"/>
                <w:lang w:eastAsia="en-US"/>
              </w:rPr>
              <w:t>200 €</w:t>
            </w:r>
          </w:p>
        </w:tc>
        <w:tc>
          <w:tcPr>
            <w:tcW w:w="2222" w:type="dxa"/>
            <w:gridSpan w:val="2"/>
            <w:tcBorders>
              <w:top w:val="single" w:sz="4" w:space="0" w:color="000001"/>
              <w:left w:val="single" w:sz="4" w:space="0" w:color="000001"/>
              <w:bottom w:val="single" w:sz="4" w:space="0" w:color="000001"/>
              <w:right w:val="single" w:sz="4" w:space="0" w:color="000001"/>
            </w:tcBorders>
            <w:hideMark/>
          </w:tcPr>
          <w:p w14:paraId="374F3F67" w14:textId="7AC2BF6A" w:rsidR="0034571A" w:rsidRPr="002748EB" w:rsidRDefault="004C26C7">
            <w:pPr>
              <w:spacing w:after="0" w:line="240" w:lineRule="auto"/>
              <w:jc w:val="center"/>
              <w:rPr>
                <w:rFonts w:ascii="Garamond" w:hAnsi="Garamond" w:cs="Times New Roman"/>
                <w:lang w:eastAsia="en-US"/>
              </w:rPr>
            </w:pPr>
            <w:r w:rsidRPr="002748EB">
              <w:rPr>
                <w:rFonts w:ascii="Garamond" w:hAnsi="Garamond" w:cs="Times New Roman"/>
                <w:lang w:eastAsia="en-US"/>
              </w:rPr>
              <w:t>200 €</w:t>
            </w:r>
          </w:p>
        </w:tc>
        <w:tc>
          <w:tcPr>
            <w:tcW w:w="2227" w:type="dxa"/>
            <w:tcBorders>
              <w:top w:val="single" w:sz="4" w:space="0" w:color="000001"/>
              <w:left w:val="single" w:sz="4" w:space="0" w:color="000001"/>
              <w:bottom w:val="single" w:sz="4" w:space="0" w:color="000001"/>
              <w:right w:val="single" w:sz="4" w:space="0" w:color="000001"/>
            </w:tcBorders>
            <w:hideMark/>
          </w:tcPr>
          <w:p w14:paraId="76401FF7"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100€</w:t>
            </w:r>
          </w:p>
        </w:tc>
        <w:tc>
          <w:tcPr>
            <w:tcW w:w="2202" w:type="dxa"/>
            <w:tcBorders>
              <w:top w:val="single" w:sz="4" w:space="0" w:color="000001"/>
              <w:left w:val="single" w:sz="4" w:space="0" w:color="000001"/>
              <w:bottom w:val="single" w:sz="4" w:space="0" w:color="000001"/>
              <w:right w:val="single" w:sz="4" w:space="0" w:color="000001"/>
            </w:tcBorders>
            <w:hideMark/>
          </w:tcPr>
          <w:p w14:paraId="151746DC"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100 €</w:t>
            </w:r>
          </w:p>
        </w:tc>
      </w:tr>
      <w:tr w:rsidR="0034571A" w:rsidRPr="002748EB" w14:paraId="5BA7E6AC" w14:textId="77777777" w:rsidTr="0034571A">
        <w:trPr>
          <w:trHeight w:val="17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3D8A0761" w14:textId="77777777" w:rsidR="0034571A" w:rsidRPr="002748EB" w:rsidRDefault="0034571A">
            <w:pPr>
              <w:spacing w:after="0" w:line="256" w:lineRule="auto"/>
              <w:rPr>
                <w:rFonts w:ascii="Garamond" w:hAnsi="Garamond" w:cs="Times New Roman"/>
                <w:lang w:eastAsia="en-US"/>
              </w:rPr>
            </w:pPr>
          </w:p>
        </w:tc>
        <w:tc>
          <w:tcPr>
            <w:tcW w:w="2220" w:type="dxa"/>
            <w:tcBorders>
              <w:top w:val="single" w:sz="4" w:space="0" w:color="000001"/>
              <w:left w:val="single" w:sz="4" w:space="0" w:color="000001"/>
              <w:bottom w:val="single" w:sz="4" w:space="0" w:color="000001"/>
              <w:right w:val="single" w:sz="4" w:space="0" w:color="000001"/>
            </w:tcBorders>
            <w:hideMark/>
          </w:tcPr>
          <w:p w14:paraId="7349D9D8" w14:textId="4D2677AE" w:rsidR="0034571A" w:rsidRPr="002748EB" w:rsidRDefault="004C26C7">
            <w:pPr>
              <w:spacing w:after="0" w:line="240" w:lineRule="auto"/>
              <w:jc w:val="center"/>
              <w:rPr>
                <w:rFonts w:ascii="Garamond" w:hAnsi="Garamond" w:cs="Times New Roman"/>
                <w:lang w:eastAsia="en-US"/>
              </w:rPr>
            </w:pPr>
            <w:r w:rsidRPr="002748EB">
              <w:rPr>
                <w:rFonts w:ascii="Garamond" w:hAnsi="Garamond" w:cs="Times New Roman"/>
                <w:lang w:eastAsia="en-US"/>
              </w:rPr>
              <w:t xml:space="preserve">1500 € </w:t>
            </w:r>
          </w:p>
        </w:tc>
        <w:tc>
          <w:tcPr>
            <w:tcW w:w="2222" w:type="dxa"/>
            <w:gridSpan w:val="2"/>
            <w:tcBorders>
              <w:top w:val="single" w:sz="4" w:space="0" w:color="000001"/>
              <w:left w:val="single" w:sz="4" w:space="0" w:color="000001"/>
              <w:bottom w:val="single" w:sz="4" w:space="0" w:color="000001"/>
              <w:right w:val="single" w:sz="4" w:space="0" w:color="000001"/>
            </w:tcBorders>
            <w:hideMark/>
          </w:tcPr>
          <w:p w14:paraId="733729DA" w14:textId="2D2FEE20" w:rsidR="0034571A" w:rsidRPr="002748EB" w:rsidRDefault="004C26C7">
            <w:pPr>
              <w:spacing w:after="0" w:line="240" w:lineRule="auto"/>
              <w:jc w:val="center"/>
              <w:rPr>
                <w:rFonts w:ascii="Garamond" w:hAnsi="Garamond" w:cs="Times New Roman"/>
                <w:lang w:eastAsia="en-US"/>
              </w:rPr>
            </w:pPr>
            <w:r w:rsidRPr="002748EB">
              <w:rPr>
                <w:rFonts w:ascii="Garamond" w:hAnsi="Garamond" w:cs="Times New Roman"/>
                <w:lang w:eastAsia="en-US"/>
              </w:rPr>
              <w:t xml:space="preserve">600 € </w:t>
            </w:r>
          </w:p>
        </w:tc>
        <w:tc>
          <w:tcPr>
            <w:tcW w:w="2222" w:type="dxa"/>
            <w:gridSpan w:val="2"/>
            <w:tcBorders>
              <w:top w:val="single" w:sz="4" w:space="0" w:color="000001"/>
              <w:left w:val="single" w:sz="4" w:space="0" w:color="000001"/>
              <w:bottom w:val="single" w:sz="4" w:space="0" w:color="000001"/>
              <w:right w:val="single" w:sz="4" w:space="0" w:color="000001"/>
            </w:tcBorders>
          </w:tcPr>
          <w:p w14:paraId="264D901A" w14:textId="77777777" w:rsidR="0034571A" w:rsidRPr="002748EB" w:rsidRDefault="0034571A">
            <w:pPr>
              <w:spacing w:after="0" w:line="240" w:lineRule="auto"/>
              <w:jc w:val="center"/>
              <w:rPr>
                <w:rFonts w:ascii="Garamond" w:hAnsi="Garamond" w:cs="Times New Roman"/>
                <w:lang w:eastAsia="en-US"/>
              </w:rPr>
            </w:pPr>
          </w:p>
        </w:tc>
        <w:tc>
          <w:tcPr>
            <w:tcW w:w="2227" w:type="dxa"/>
            <w:tcBorders>
              <w:top w:val="single" w:sz="4" w:space="0" w:color="000001"/>
              <w:left w:val="single" w:sz="4" w:space="0" w:color="000001"/>
              <w:bottom w:val="single" w:sz="4" w:space="0" w:color="000001"/>
              <w:right w:val="single" w:sz="4" w:space="0" w:color="000001"/>
            </w:tcBorders>
            <w:hideMark/>
          </w:tcPr>
          <w:p w14:paraId="089DEB53"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200€</w:t>
            </w:r>
          </w:p>
        </w:tc>
        <w:tc>
          <w:tcPr>
            <w:tcW w:w="2202" w:type="dxa"/>
            <w:tcBorders>
              <w:top w:val="single" w:sz="4" w:space="0" w:color="000001"/>
              <w:left w:val="single" w:sz="4" w:space="0" w:color="000001"/>
              <w:bottom w:val="single" w:sz="4" w:space="0" w:color="000001"/>
              <w:right w:val="single" w:sz="4" w:space="0" w:color="000001"/>
            </w:tcBorders>
            <w:hideMark/>
          </w:tcPr>
          <w:p w14:paraId="2D597345" w14:textId="77777777" w:rsidR="0034571A" w:rsidRPr="002748EB" w:rsidRDefault="0034571A">
            <w:pPr>
              <w:spacing w:after="0" w:line="240" w:lineRule="auto"/>
              <w:jc w:val="center"/>
              <w:rPr>
                <w:rFonts w:ascii="Garamond" w:hAnsi="Garamond" w:cs="Times New Roman"/>
                <w:lang w:eastAsia="en-US"/>
              </w:rPr>
            </w:pPr>
            <w:r w:rsidRPr="002748EB">
              <w:rPr>
                <w:rFonts w:ascii="Garamond" w:hAnsi="Garamond" w:cs="Times New Roman"/>
                <w:lang w:eastAsia="en-US"/>
              </w:rPr>
              <w:t>200 €</w:t>
            </w:r>
          </w:p>
        </w:tc>
      </w:tr>
      <w:tr w:rsidR="0094625B" w:rsidRPr="002748EB" w14:paraId="45B28C3C" w14:textId="77777777" w:rsidTr="003F616C">
        <w:trPr>
          <w:trHeight w:val="271"/>
        </w:trPr>
        <w:tc>
          <w:tcPr>
            <w:tcW w:w="4158" w:type="dxa"/>
            <w:tcBorders>
              <w:top w:val="single" w:sz="4" w:space="0" w:color="000001"/>
              <w:left w:val="single" w:sz="4" w:space="0" w:color="000001"/>
              <w:bottom w:val="single" w:sz="4" w:space="0" w:color="000001"/>
              <w:right w:val="single" w:sz="4" w:space="0" w:color="000001"/>
            </w:tcBorders>
            <w:hideMark/>
          </w:tcPr>
          <w:p w14:paraId="61A7EB52" w14:textId="77777777" w:rsidR="0094625B" w:rsidRPr="002748EB" w:rsidRDefault="0094625B" w:rsidP="0094625B">
            <w:pPr>
              <w:numPr>
                <w:ilvl w:val="0"/>
                <w:numId w:val="16"/>
              </w:numPr>
              <w:spacing w:after="0" w:line="240" w:lineRule="auto"/>
              <w:jc w:val="both"/>
              <w:rPr>
                <w:rFonts w:ascii="Garamond" w:hAnsi="Garamond" w:cs="Times New Roman"/>
                <w:lang w:eastAsia="en-US"/>
              </w:rPr>
            </w:pPr>
            <w:r w:rsidRPr="002748EB">
              <w:rPr>
                <w:rFonts w:ascii="Garamond" w:hAnsi="Garamond" w:cs="Times New Roman"/>
                <w:lang w:eastAsia="en-US"/>
              </w:rPr>
              <w:t>CAUTION</w:t>
            </w:r>
          </w:p>
          <w:p w14:paraId="53492EB2" w14:textId="01FB8062" w:rsidR="0094625B" w:rsidRPr="002748EB" w:rsidRDefault="0094625B" w:rsidP="0094625B">
            <w:pPr>
              <w:numPr>
                <w:ilvl w:val="0"/>
                <w:numId w:val="16"/>
              </w:numPr>
              <w:spacing w:after="0" w:line="240" w:lineRule="auto"/>
              <w:jc w:val="both"/>
              <w:rPr>
                <w:rFonts w:ascii="Garamond" w:hAnsi="Garamond" w:cs="Times New Roman"/>
                <w:lang w:eastAsia="en-US"/>
              </w:rPr>
            </w:pPr>
            <w:r w:rsidRPr="002748EB">
              <w:rPr>
                <w:rFonts w:ascii="Garamond" w:hAnsi="Garamond" w:cs="Times New Roman"/>
                <w:lang w:eastAsia="en-US"/>
              </w:rPr>
              <w:t>CAUTION Ménage</w:t>
            </w:r>
          </w:p>
        </w:tc>
        <w:tc>
          <w:tcPr>
            <w:tcW w:w="11093" w:type="dxa"/>
            <w:gridSpan w:val="7"/>
            <w:tcBorders>
              <w:top w:val="single" w:sz="4" w:space="0" w:color="000001"/>
              <w:left w:val="single" w:sz="4" w:space="0" w:color="000001"/>
              <w:bottom w:val="single" w:sz="4" w:space="0" w:color="000001"/>
              <w:right w:val="single" w:sz="4" w:space="0" w:color="000001"/>
            </w:tcBorders>
            <w:hideMark/>
          </w:tcPr>
          <w:p w14:paraId="7C2AA314" w14:textId="254FA212" w:rsidR="0094625B" w:rsidRPr="002748EB" w:rsidRDefault="0094625B" w:rsidP="0094625B">
            <w:pPr>
              <w:spacing w:after="0" w:line="240" w:lineRule="auto"/>
              <w:jc w:val="center"/>
              <w:rPr>
                <w:rFonts w:ascii="Garamond" w:hAnsi="Garamond" w:cs="Times New Roman"/>
                <w:lang w:eastAsia="en-US"/>
              </w:rPr>
            </w:pPr>
            <w:r w:rsidRPr="002748EB">
              <w:rPr>
                <w:rFonts w:ascii="Garamond" w:hAnsi="Garamond" w:cs="Times New Roman"/>
                <w:lang w:eastAsia="en-US"/>
              </w:rPr>
              <w:t>EQUIVALENTE AU PRIX DE LA LOCATION</w:t>
            </w:r>
          </w:p>
          <w:p w14:paraId="17CA447F" w14:textId="2DB802E8" w:rsidR="0094625B" w:rsidRPr="002748EB" w:rsidRDefault="00C920B1" w:rsidP="007C43CA">
            <w:pPr>
              <w:spacing w:after="0" w:line="240" w:lineRule="auto"/>
              <w:jc w:val="center"/>
              <w:rPr>
                <w:rFonts w:ascii="Garamond" w:hAnsi="Garamond" w:cs="Times New Roman"/>
                <w:lang w:eastAsia="en-US"/>
              </w:rPr>
            </w:pPr>
            <w:r w:rsidRPr="002748EB">
              <w:rPr>
                <w:rFonts w:ascii="Garamond" w:hAnsi="Garamond" w:cs="Times New Roman"/>
                <w:lang w:eastAsia="en-US"/>
              </w:rPr>
              <w:t>300 € POUR LA GRANDE SALLE ET 100 € POUR LES AUTRES</w:t>
            </w:r>
          </w:p>
        </w:tc>
      </w:tr>
      <w:tr w:rsidR="0034571A" w:rsidRPr="002748EB" w14:paraId="2F8A1A61" w14:textId="77777777" w:rsidTr="0034571A">
        <w:tc>
          <w:tcPr>
            <w:tcW w:w="15251" w:type="dxa"/>
            <w:gridSpan w:val="8"/>
            <w:tcBorders>
              <w:top w:val="single" w:sz="4" w:space="0" w:color="000001"/>
              <w:left w:val="single" w:sz="4" w:space="0" w:color="000001"/>
              <w:bottom w:val="single" w:sz="4" w:space="0" w:color="000001"/>
              <w:right w:val="single" w:sz="4" w:space="0" w:color="000001"/>
            </w:tcBorders>
            <w:shd w:val="clear" w:color="auto" w:fill="BFBFBF"/>
            <w:hideMark/>
          </w:tcPr>
          <w:p w14:paraId="6DBABA4D" w14:textId="5C851209" w:rsidR="0034571A" w:rsidRPr="002748EB" w:rsidRDefault="0034571A">
            <w:pPr>
              <w:spacing w:after="0" w:line="240" w:lineRule="auto"/>
              <w:jc w:val="center"/>
              <w:rPr>
                <w:rFonts w:ascii="Garamond" w:hAnsi="Garamond" w:cs="Times New Roman"/>
                <w:b/>
                <w:lang w:eastAsia="en-US"/>
              </w:rPr>
            </w:pPr>
            <w:r w:rsidRPr="002748EB">
              <w:rPr>
                <w:rFonts w:ascii="Garamond" w:hAnsi="Garamond" w:cs="Times New Roman"/>
                <w:b/>
                <w:lang w:eastAsia="en-US"/>
              </w:rPr>
              <w:t>ARRHES</w:t>
            </w:r>
          </w:p>
        </w:tc>
      </w:tr>
      <w:tr w:rsidR="0034571A" w:rsidRPr="002748EB" w14:paraId="1E18D581" w14:textId="77777777" w:rsidTr="0034571A">
        <w:trPr>
          <w:trHeight w:val="802"/>
        </w:trPr>
        <w:tc>
          <w:tcPr>
            <w:tcW w:w="15251" w:type="dxa"/>
            <w:gridSpan w:val="8"/>
            <w:tcBorders>
              <w:top w:val="single" w:sz="4" w:space="0" w:color="000001"/>
              <w:left w:val="single" w:sz="4" w:space="0" w:color="000001"/>
              <w:bottom w:val="single" w:sz="4" w:space="0" w:color="000001"/>
              <w:right w:val="single" w:sz="4" w:space="0" w:color="000001"/>
            </w:tcBorders>
            <w:hideMark/>
          </w:tcPr>
          <w:p w14:paraId="6022BF32" w14:textId="216375C1" w:rsidR="0034571A" w:rsidRPr="002748EB" w:rsidRDefault="0034571A">
            <w:pPr>
              <w:spacing w:after="0" w:line="240" w:lineRule="auto"/>
              <w:jc w:val="both"/>
              <w:rPr>
                <w:rFonts w:ascii="Garamond" w:hAnsi="Garamond" w:cs="Times New Roman"/>
                <w:lang w:eastAsia="en-US"/>
              </w:rPr>
            </w:pPr>
            <w:r w:rsidRPr="002748EB">
              <w:rPr>
                <w:rFonts w:ascii="Garamond" w:hAnsi="Garamond" w:cs="Times New Roman"/>
                <w:lang w:eastAsia="en-US"/>
              </w:rPr>
              <w:t>DES ARRHES S’ELEVANT A 30% DU TARIF DE LOCATION SONT DEMANDES A LA RESERVATION</w:t>
            </w:r>
          </w:p>
          <w:p w14:paraId="300DD7B4" w14:textId="11A1A356" w:rsidR="0034571A" w:rsidRPr="002748EB" w:rsidRDefault="0034571A">
            <w:pPr>
              <w:spacing w:after="0" w:line="240" w:lineRule="auto"/>
              <w:jc w:val="both"/>
              <w:rPr>
                <w:rFonts w:ascii="Garamond" w:hAnsi="Garamond" w:cs="Times New Roman"/>
                <w:lang w:eastAsia="en-US"/>
              </w:rPr>
            </w:pPr>
            <w:r w:rsidRPr="002748EB">
              <w:rPr>
                <w:rFonts w:ascii="Garamond" w:hAnsi="Garamond" w:cs="Times New Roman"/>
                <w:lang w:eastAsia="en-US"/>
              </w:rPr>
              <w:t>NB : ces arrhes ne seront remboursées qu’en cas de désistement signalé plus de 3 mois avant la date de location pour la grande salle</w:t>
            </w:r>
            <w:r w:rsidR="00C920B1" w:rsidRPr="002748EB">
              <w:rPr>
                <w:rFonts w:ascii="Garamond" w:hAnsi="Garamond" w:cs="Times New Roman"/>
                <w:lang w:eastAsia="en-US"/>
              </w:rPr>
              <w:t xml:space="preserve">. </w:t>
            </w:r>
            <w:r w:rsidRPr="002748EB">
              <w:rPr>
                <w:rFonts w:ascii="Garamond" w:hAnsi="Garamond" w:cs="Times New Roman"/>
                <w:lang w:eastAsia="en-US"/>
              </w:rPr>
              <w:t>Tout matériel détérioré sera remplacé aux frais du locataire.</w:t>
            </w:r>
          </w:p>
        </w:tc>
      </w:tr>
      <w:tr w:rsidR="0034571A" w:rsidRPr="002748EB" w14:paraId="1D89A848" w14:textId="77777777" w:rsidTr="0034571A">
        <w:tc>
          <w:tcPr>
            <w:tcW w:w="15251" w:type="dxa"/>
            <w:gridSpan w:val="8"/>
            <w:tcBorders>
              <w:top w:val="single" w:sz="4" w:space="0" w:color="000001"/>
              <w:left w:val="single" w:sz="4" w:space="0" w:color="000001"/>
              <w:bottom w:val="single" w:sz="4" w:space="0" w:color="000001"/>
              <w:right w:val="single" w:sz="4" w:space="0" w:color="000001"/>
            </w:tcBorders>
            <w:shd w:val="clear" w:color="auto" w:fill="BFBFBF"/>
            <w:hideMark/>
          </w:tcPr>
          <w:p w14:paraId="39C389C9" w14:textId="541FD1DF" w:rsidR="0034571A" w:rsidRPr="002748EB" w:rsidRDefault="0094625B">
            <w:pPr>
              <w:spacing w:after="0" w:line="240" w:lineRule="auto"/>
              <w:jc w:val="center"/>
              <w:rPr>
                <w:rFonts w:ascii="Garamond" w:hAnsi="Garamond" w:cs="Times New Roman"/>
                <w:b/>
                <w:lang w:eastAsia="en-US"/>
              </w:rPr>
            </w:pPr>
            <w:r w:rsidRPr="002748EB">
              <w:rPr>
                <w:rFonts w:ascii="Garamond" w:hAnsi="Garamond" w:cs="Times New Roman"/>
                <w:b/>
                <w:lang w:eastAsia="en-US"/>
              </w:rPr>
              <w:t xml:space="preserve">LOCATION </w:t>
            </w:r>
            <w:r w:rsidR="0034571A" w:rsidRPr="002748EB">
              <w:rPr>
                <w:rFonts w:ascii="Garamond" w:hAnsi="Garamond" w:cs="Times New Roman"/>
                <w:b/>
                <w:lang w:eastAsia="en-US"/>
              </w:rPr>
              <w:t>MATERIEL</w:t>
            </w:r>
            <w:r w:rsidR="0034571A" w:rsidRPr="002748EB">
              <w:rPr>
                <w:rFonts w:ascii="Garamond" w:hAnsi="Garamond" w:cs="Times New Roman"/>
                <w:lang w:eastAsia="en-US"/>
              </w:rPr>
              <w:t xml:space="preserve"> </w:t>
            </w:r>
            <w:r w:rsidRPr="002748EB">
              <w:rPr>
                <w:rFonts w:ascii="Garamond" w:hAnsi="Garamond" w:cs="Times New Roman"/>
                <w:lang w:eastAsia="en-US"/>
              </w:rPr>
              <w:t>(en dehors réservation Salles)</w:t>
            </w:r>
          </w:p>
        </w:tc>
      </w:tr>
      <w:tr w:rsidR="0034571A" w:rsidRPr="002748EB" w14:paraId="747D2665" w14:textId="77777777" w:rsidTr="0034571A">
        <w:trPr>
          <w:trHeight w:val="1029"/>
        </w:trPr>
        <w:tc>
          <w:tcPr>
            <w:tcW w:w="15251" w:type="dxa"/>
            <w:gridSpan w:val="8"/>
            <w:tcBorders>
              <w:top w:val="single" w:sz="4" w:space="0" w:color="000001"/>
              <w:left w:val="single" w:sz="4" w:space="0" w:color="000001"/>
              <w:bottom w:val="single" w:sz="4" w:space="0" w:color="000001"/>
              <w:right w:val="single" w:sz="4" w:space="0" w:color="000001"/>
            </w:tcBorders>
            <w:hideMark/>
          </w:tcPr>
          <w:p w14:paraId="450997D7" w14:textId="77777777" w:rsidR="0034571A" w:rsidRPr="002748EB" w:rsidRDefault="0034571A">
            <w:pPr>
              <w:spacing w:after="0" w:line="240" w:lineRule="auto"/>
              <w:rPr>
                <w:rFonts w:ascii="Garamond" w:hAnsi="Garamond" w:cs="Times New Roman"/>
                <w:lang w:eastAsia="en-US"/>
              </w:rPr>
            </w:pPr>
            <w:r w:rsidRPr="002748EB">
              <w:rPr>
                <w:rFonts w:ascii="Garamond" w:hAnsi="Garamond" w:cs="Times New Roman"/>
                <w:lang w:eastAsia="en-US"/>
              </w:rPr>
              <w:t>TARIF UNIQUE LOCATION DE MATERIEL (entreprises privées et particuliers extérieurs) :</w:t>
            </w:r>
          </w:p>
          <w:p w14:paraId="7DB98908" w14:textId="436494F0" w:rsidR="0034571A" w:rsidRPr="002748EB" w:rsidRDefault="0034571A">
            <w:pPr>
              <w:spacing w:after="0" w:line="240" w:lineRule="auto"/>
              <w:jc w:val="both"/>
              <w:rPr>
                <w:rFonts w:ascii="Garamond" w:hAnsi="Garamond" w:cs="Times New Roman"/>
                <w:lang w:eastAsia="en-US"/>
              </w:rPr>
            </w:pPr>
            <w:r w:rsidRPr="002748EB">
              <w:rPr>
                <w:rFonts w:ascii="Garamond" w:hAnsi="Garamond" w:cs="Times New Roman"/>
                <w:lang w:eastAsia="en-US"/>
              </w:rPr>
              <w:t>TABLE/plateau- tréteau :    3.00 €             CHAISE/BANC :       0.50 €   BARRIERE/GRILLE :           2.00 €</w:t>
            </w:r>
          </w:p>
          <w:p w14:paraId="51CB049F" w14:textId="77777777" w:rsidR="0034571A" w:rsidRPr="002748EB" w:rsidRDefault="0034571A">
            <w:pPr>
              <w:spacing w:after="0" w:line="240" w:lineRule="auto"/>
              <w:rPr>
                <w:rFonts w:ascii="Garamond" w:hAnsi="Garamond" w:cs="Times New Roman"/>
                <w:lang w:eastAsia="en-US"/>
              </w:rPr>
            </w:pPr>
            <w:r w:rsidRPr="002748EB">
              <w:rPr>
                <w:rFonts w:ascii="Garamond" w:hAnsi="Garamond" w:cs="Times New Roman"/>
                <w:b/>
                <w:bCs/>
                <w:i/>
                <w:iCs/>
                <w:lang w:eastAsia="en-US"/>
              </w:rPr>
              <w:t>Attention : toute demande de location de matériel doit impérativement être déposée 15 jours auparavant</w:t>
            </w:r>
          </w:p>
        </w:tc>
      </w:tr>
      <w:tr w:rsidR="0034571A" w:rsidRPr="002748EB" w14:paraId="536319F0" w14:textId="77777777" w:rsidTr="0034571A">
        <w:trPr>
          <w:trHeight w:val="244"/>
        </w:trPr>
        <w:tc>
          <w:tcPr>
            <w:tcW w:w="15251" w:type="dxa"/>
            <w:gridSpan w:val="8"/>
            <w:tcBorders>
              <w:top w:val="single" w:sz="4" w:space="0" w:color="000001"/>
              <w:left w:val="single" w:sz="4" w:space="0" w:color="000001"/>
              <w:bottom w:val="single" w:sz="4" w:space="0" w:color="000001"/>
              <w:right w:val="single" w:sz="4" w:space="0" w:color="000001"/>
            </w:tcBorders>
            <w:hideMark/>
          </w:tcPr>
          <w:p w14:paraId="0036DA58" w14:textId="77777777" w:rsidR="0034571A" w:rsidRPr="002748EB" w:rsidRDefault="0034571A" w:rsidP="0034571A">
            <w:pPr>
              <w:pStyle w:val="Paragraphedeliste"/>
              <w:numPr>
                <w:ilvl w:val="0"/>
                <w:numId w:val="16"/>
              </w:numPr>
              <w:spacing w:after="0" w:line="240" w:lineRule="auto"/>
              <w:ind w:left="0" w:firstLine="34"/>
              <w:jc w:val="center"/>
              <w:rPr>
                <w:rFonts w:ascii="Garamond" w:hAnsi="Garamond" w:cs="Times New Roman"/>
                <w:lang w:eastAsia="en-US"/>
              </w:rPr>
            </w:pPr>
            <w:r w:rsidRPr="002748EB">
              <w:rPr>
                <w:rFonts w:ascii="Garamond" w:hAnsi="Garamond"/>
                <w:lang w:eastAsia="en-US"/>
              </w:rPr>
              <w:t>CAUTION                  100.00 € A VERSER PAR TOUTE PERSONNE QUI LOUE DU MATERIEL</w:t>
            </w:r>
          </w:p>
        </w:tc>
      </w:tr>
      <w:tr w:rsidR="0034571A" w:rsidRPr="002748EB" w14:paraId="08046D36" w14:textId="77777777" w:rsidTr="0034571A">
        <w:tc>
          <w:tcPr>
            <w:tcW w:w="15251" w:type="dxa"/>
            <w:gridSpan w:val="8"/>
            <w:tcBorders>
              <w:top w:val="single" w:sz="4" w:space="0" w:color="000001"/>
              <w:left w:val="single" w:sz="4" w:space="0" w:color="000001"/>
              <w:bottom w:val="single" w:sz="4" w:space="0" w:color="000001"/>
              <w:right w:val="single" w:sz="4" w:space="0" w:color="000001"/>
            </w:tcBorders>
            <w:shd w:val="clear" w:color="auto" w:fill="BFBFBF"/>
            <w:hideMark/>
          </w:tcPr>
          <w:p w14:paraId="1BE70055" w14:textId="75424BA0" w:rsidR="0034571A" w:rsidRPr="002748EB" w:rsidRDefault="0034571A">
            <w:pPr>
              <w:spacing w:after="0" w:line="240" w:lineRule="auto"/>
              <w:jc w:val="both"/>
              <w:rPr>
                <w:rFonts w:ascii="Garamond" w:hAnsi="Garamond" w:cs="Times New Roman"/>
                <w:lang w:eastAsia="en-US"/>
              </w:rPr>
            </w:pPr>
            <w:r w:rsidRPr="002748EB">
              <w:rPr>
                <w:rFonts w:ascii="Garamond" w:hAnsi="Garamond" w:cs="Times New Roman"/>
                <w:lang w:eastAsia="en-US"/>
              </w:rPr>
              <w:t>POTEAUX BANDEROLES</w:t>
            </w:r>
            <w:r w:rsidR="00165554" w:rsidRPr="002748EB">
              <w:rPr>
                <w:rFonts w:ascii="Garamond" w:hAnsi="Garamond" w:cs="Times New Roman"/>
                <w:lang w:eastAsia="en-US"/>
              </w:rPr>
              <w:t xml:space="preserve"> </w:t>
            </w:r>
          </w:p>
        </w:tc>
      </w:tr>
      <w:tr w:rsidR="0034571A" w:rsidRPr="0034571A" w14:paraId="4A865CDC" w14:textId="77777777" w:rsidTr="0034571A">
        <w:tc>
          <w:tcPr>
            <w:tcW w:w="15251" w:type="dxa"/>
            <w:gridSpan w:val="8"/>
            <w:tcBorders>
              <w:top w:val="single" w:sz="4" w:space="0" w:color="000001"/>
              <w:left w:val="single" w:sz="4" w:space="0" w:color="000001"/>
              <w:bottom w:val="single" w:sz="4" w:space="0" w:color="000001"/>
              <w:right w:val="single" w:sz="4" w:space="0" w:color="000001"/>
            </w:tcBorders>
            <w:hideMark/>
          </w:tcPr>
          <w:p w14:paraId="2CDE6A2A" w14:textId="77777777" w:rsidR="0034571A" w:rsidRPr="002748EB" w:rsidRDefault="0034571A" w:rsidP="0034571A">
            <w:pPr>
              <w:numPr>
                <w:ilvl w:val="0"/>
                <w:numId w:val="16"/>
              </w:numPr>
              <w:spacing w:after="0" w:line="240" w:lineRule="auto"/>
              <w:jc w:val="both"/>
              <w:rPr>
                <w:rFonts w:ascii="Garamond" w:hAnsi="Garamond" w:cs="Times New Roman"/>
                <w:lang w:eastAsia="en-US"/>
              </w:rPr>
            </w:pPr>
            <w:r w:rsidRPr="002748EB">
              <w:rPr>
                <w:rFonts w:ascii="Garamond" w:hAnsi="Garamond" w:cs="Times New Roman"/>
                <w:lang w:eastAsia="en-US"/>
              </w:rPr>
              <w:t>LOCATION GRATUITE POUR LES ASSOCIATIONS</w:t>
            </w:r>
          </w:p>
          <w:p w14:paraId="6B9B93EA" w14:textId="77777777" w:rsidR="0034571A" w:rsidRPr="0034571A" w:rsidRDefault="0034571A">
            <w:pPr>
              <w:spacing w:after="0" w:line="240" w:lineRule="auto"/>
              <w:ind w:left="720"/>
              <w:jc w:val="both"/>
              <w:rPr>
                <w:rFonts w:ascii="Garamond" w:hAnsi="Garamond" w:cs="Times New Roman"/>
                <w:lang w:eastAsia="en-US"/>
              </w:rPr>
            </w:pPr>
            <w:r w:rsidRPr="002748EB">
              <w:rPr>
                <w:rFonts w:ascii="Garamond" w:hAnsi="Garamond" w:cs="Times New Roman"/>
                <w:lang w:eastAsia="en-US"/>
              </w:rPr>
              <w:t>30 € POUR LES ENTREPRISES PRIVEES</w:t>
            </w:r>
          </w:p>
        </w:tc>
      </w:tr>
    </w:tbl>
    <w:p w14:paraId="0F711150" w14:textId="77777777" w:rsidR="006D77D9" w:rsidRPr="006D77D9" w:rsidRDefault="006D77D9" w:rsidP="0034571A">
      <w:pPr>
        <w:ind w:left="426"/>
        <w:rPr>
          <w:rFonts w:ascii="Garamond" w:hAnsi="Garamond"/>
          <w:sz w:val="20"/>
          <w:szCs w:val="20"/>
        </w:rPr>
      </w:pPr>
    </w:p>
    <w:sectPr w:rsidR="006D77D9" w:rsidRPr="006D77D9" w:rsidSect="0034571A">
      <w:pgSz w:w="16838" w:h="11906" w:orient="landscape"/>
      <w:pgMar w:top="142" w:right="28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B78"/>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0D18AB"/>
    <w:multiLevelType w:val="multilevel"/>
    <w:tmpl w:val="65CCB7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FC6B63"/>
    <w:multiLevelType w:val="multilevel"/>
    <w:tmpl w:val="0C9AEA74"/>
    <w:lvl w:ilvl="0">
      <w:start w:val="40"/>
      <w:numFmt w:val="bullet"/>
      <w:lvlText w:val="-"/>
      <w:lvlJc w:val="left"/>
      <w:pPr>
        <w:ind w:left="720" w:hanging="360"/>
      </w:pPr>
      <w:rPr>
        <w:rFonts w:ascii="Times New Roman" w:hAnsi="Times New Roman" w:cs="Times New Roman"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AD75CD8"/>
    <w:multiLevelType w:val="multilevel"/>
    <w:tmpl w:val="395E402E"/>
    <w:lvl w:ilvl="0">
      <w:start w:val="4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F4A2489"/>
    <w:multiLevelType w:val="hybridMultilevel"/>
    <w:tmpl w:val="C832C394"/>
    <w:lvl w:ilvl="0" w:tplc="2F68F57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CE597C"/>
    <w:multiLevelType w:val="multilevel"/>
    <w:tmpl w:val="71F683C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1067D36"/>
    <w:multiLevelType w:val="hybridMultilevel"/>
    <w:tmpl w:val="A6745116"/>
    <w:lvl w:ilvl="0" w:tplc="0F1E63D0">
      <w:start w:val="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8C0153"/>
    <w:multiLevelType w:val="hybridMultilevel"/>
    <w:tmpl w:val="E9121C6C"/>
    <w:lvl w:ilvl="0" w:tplc="6F5C87AA">
      <w:start w:val="1"/>
      <w:numFmt w:val="bullet"/>
      <w:lvlText w:val=""/>
      <w:lvlJc w:val="left"/>
      <w:pPr>
        <w:ind w:left="896" w:hanging="360"/>
      </w:pPr>
      <w:rPr>
        <w:rFonts w:ascii="Wingdings" w:hAnsi="Wingdings" w:hint="default"/>
      </w:rPr>
    </w:lvl>
    <w:lvl w:ilvl="1" w:tplc="040C0003">
      <w:start w:val="1"/>
      <w:numFmt w:val="bullet"/>
      <w:lvlText w:val="o"/>
      <w:lvlJc w:val="left"/>
      <w:pPr>
        <w:ind w:left="1616" w:hanging="360"/>
      </w:pPr>
      <w:rPr>
        <w:rFonts w:ascii="Courier New" w:hAnsi="Courier New" w:cs="Courier New" w:hint="default"/>
      </w:rPr>
    </w:lvl>
    <w:lvl w:ilvl="2" w:tplc="040C0005">
      <w:start w:val="1"/>
      <w:numFmt w:val="bullet"/>
      <w:lvlText w:val=""/>
      <w:lvlJc w:val="left"/>
      <w:pPr>
        <w:ind w:left="2336" w:hanging="360"/>
      </w:pPr>
      <w:rPr>
        <w:rFonts w:ascii="Wingdings" w:hAnsi="Wingdings" w:hint="default"/>
      </w:rPr>
    </w:lvl>
    <w:lvl w:ilvl="3" w:tplc="040C0001">
      <w:start w:val="1"/>
      <w:numFmt w:val="bullet"/>
      <w:lvlText w:val=""/>
      <w:lvlJc w:val="left"/>
      <w:pPr>
        <w:ind w:left="3056" w:hanging="360"/>
      </w:pPr>
      <w:rPr>
        <w:rFonts w:ascii="Symbol" w:hAnsi="Symbol" w:hint="default"/>
      </w:rPr>
    </w:lvl>
    <w:lvl w:ilvl="4" w:tplc="040C0003">
      <w:start w:val="1"/>
      <w:numFmt w:val="bullet"/>
      <w:lvlText w:val="o"/>
      <w:lvlJc w:val="left"/>
      <w:pPr>
        <w:ind w:left="3776" w:hanging="360"/>
      </w:pPr>
      <w:rPr>
        <w:rFonts w:ascii="Courier New" w:hAnsi="Courier New" w:cs="Courier New" w:hint="default"/>
      </w:rPr>
    </w:lvl>
    <w:lvl w:ilvl="5" w:tplc="040C0005">
      <w:start w:val="1"/>
      <w:numFmt w:val="bullet"/>
      <w:lvlText w:val=""/>
      <w:lvlJc w:val="left"/>
      <w:pPr>
        <w:ind w:left="4496" w:hanging="360"/>
      </w:pPr>
      <w:rPr>
        <w:rFonts w:ascii="Wingdings" w:hAnsi="Wingdings" w:hint="default"/>
      </w:rPr>
    </w:lvl>
    <w:lvl w:ilvl="6" w:tplc="040C0001">
      <w:start w:val="1"/>
      <w:numFmt w:val="bullet"/>
      <w:lvlText w:val=""/>
      <w:lvlJc w:val="left"/>
      <w:pPr>
        <w:ind w:left="5216" w:hanging="360"/>
      </w:pPr>
      <w:rPr>
        <w:rFonts w:ascii="Symbol" w:hAnsi="Symbol" w:hint="default"/>
      </w:rPr>
    </w:lvl>
    <w:lvl w:ilvl="7" w:tplc="040C0003">
      <w:start w:val="1"/>
      <w:numFmt w:val="bullet"/>
      <w:lvlText w:val="o"/>
      <w:lvlJc w:val="left"/>
      <w:pPr>
        <w:ind w:left="5936" w:hanging="360"/>
      </w:pPr>
      <w:rPr>
        <w:rFonts w:ascii="Courier New" w:hAnsi="Courier New" w:cs="Courier New" w:hint="default"/>
      </w:rPr>
    </w:lvl>
    <w:lvl w:ilvl="8" w:tplc="040C0005">
      <w:start w:val="1"/>
      <w:numFmt w:val="bullet"/>
      <w:lvlText w:val=""/>
      <w:lvlJc w:val="left"/>
      <w:pPr>
        <w:ind w:left="6656" w:hanging="360"/>
      </w:pPr>
      <w:rPr>
        <w:rFonts w:ascii="Wingdings" w:hAnsi="Wingdings" w:hint="default"/>
      </w:rPr>
    </w:lvl>
  </w:abstractNum>
  <w:abstractNum w:abstractNumId="8" w15:restartNumberingAfterBreak="0">
    <w:nsid w:val="39ED69F5"/>
    <w:multiLevelType w:val="multilevel"/>
    <w:tmpl w:val="65CCB7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1834EE3"/>
    <w:multiLevelType w:val="multilevel"/>
    <w:tmpl w:val="62E2087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DB07005"/>
    <w:multiLevelType w:val="multilevel"/>
    <w:tmpl w:val="6268B9C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E90780F"/>
    <w:multiLevelType w:val="multilevel"/>
    <w:tmpl w:val="D9D8B2B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3"/>
  </w:num>
  <w:num w:numId="4">
    <w:abstractNumId w:val="8"/>
  </w:num>
  <w:num w:numId="5">
    <w:abstractNumId w:val="10"/>
  </w:num>
  <w:num w:numId="6">
    <w:abstractNumId w:val="0"/>
  </w:num>
  <w:num w:numId="7">
    <w:abstractNumId w:val="11"/>
  </w:num>
  <w:num w:numId="8">
    <w:abstractNumId w:val="7"/>
  </w:num>
  <w:num w:numId="9">
    <w:abstractNumId w:val="5"/>
  </w:num>
  <w:num w:numId="10">
    <w:abstractNumId w:val="3"/>
  </w:num>
  <w:num w:numId="11">
    <w:abstractNumId w:val="9"/>
  </w:num>
  <w:num w:numId="12">
    <w:abstractNumId w:val="2"/>
  </w:num>
  <w:num w:numId="13">
    <w:abstractNumId w:val="7"/>
  </w:num>
  <w:num w:numId="14">
    <w:abstractNumId w:val="5"/>
  </w:num>
  <w:num w:numId="15">
    <w:abstractNumId w:val="3"/>
  </w:num>
  <w:num w:numId="16">
    <w:abstractNumId w:val="9"/>
  </w:num>
  <w:num w:numId="17">
    <w:abstractNumId w:val="2"/>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75"/>
    <w:rsid w:val="000F32A0"/>
    <w:rsid w:val="001023BC"/>
    <w:rsid w:val="001225DD"/>
    <w:rsid w:val="001610E4"/>
    <w:rsid w:val="00165554"/>
    <w:rsid w:val="002748EB"/>
    <w:rsid w:val="002E153B"/>
    <w:rsid w:val="0033667E"/>
    <w:rsid w:val="0034571A"/>
    <w:rsid w:val="00372E0E"/>
    <w:rsid w:val="003766CD"/>
    <w:rsid w:val="003D3E0F"/>
    <w:rsid w:val="004C26C7"/>
    <w:rsid w:val="005C2F21"/>
    <w:rsid w:val="005D28EF"/>
    <w:rsid w:val="0066399B"/>
    <w:rsid w:val="006B7847"/>
    <w:rsid w:val="006D4E7B"/>
    <w:rsid w:val="006D77D9"/>
    <w:rsid w:val="00725675"/>
    <w:rsid w:val="007C43CA"/>
    <w:rsid w:val="00850639"/>
    <w:rsid w:val="00880473"/>
    <w:rsid w:val="0090697E"/>
    <w:rsid w:val="0094625B"/>
    <w:rsid w:val="00991B1B"/>
    <w:rsid w:val="009A5817"/>
    <w:rsid w:val="009A58A9"/>
    <w:rsid w:val="00A376B4"/>
    <w:rsid w:val="00B77431"/>
    <w:rsid w:val="00C920B1"/>
    <w:rsid w:val="00CC0566"/>
    <w:rsid w:val="00DA3037"/>
    <w:rsid w:val="00DB7E01"/>
    <w:rsid w:val="00EC5552"/>
    <w:rsid w:val="00F3299D"/>
    <w:rsid w:val="00FB12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8AB1"/>
  <w15:chartTrackingRefBased/>
  <w15:docId w15:val="{867F218E-DA41-4CF2-AD64-68771C6E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675"/>
    <w:pPr>
      <w:spacing w:after="200" w:line="276" w:lineRule="auto"/>
    </w:pPr>
    <w:rPr>
      <w:rFonts w:eastAsiaTheme="minorEastAsia"/>
      <w:lang w:eastAsia="fr-FR"/>
    </w:rPr>
  </w:style>
  <w:style w:type="paragraph" w:styleId="Titre1">
    <w:name w:val="heading 1"/>
    <w:basedOn w:val="Normal"/>
    <w:next w:val="Normal"/>
    <w:link w:val="Titre1Car"/>
    <w:uiPriority w:val="9"/>
    <w:qFormat/>
    <w:rsid w:val="006B7847"/>
    <w:pPr>
      <w:keepNext/>
      <w:spacing w:before="240" w:after="60"/>
      <w:outlineLvl w:val="0"/>
    </w:pPr>
    <w:rPr>
      <w:rFonts w:ascii="Calibri Light" w:eastAsia="Times New Roman" w:hAnsi="Calibri Light" w:cs="Times New Roman"/>
      <w:b/>
      <w:bCs/>
      <w:kern w:val="3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5552"/>
    <w:pPr>
      <w:ind w:left="720"/>
      <w:contextualSpacing/>
    </w:pPr>
  </w:style>
  <w:style w:type="paragraph" w:styleId="Retraitcorpsdetexte3">
    <w:name w:val="Body Text Indent 3"/>
    <w:basedOn w:val="Normal"/>
    <w:link w:val="Retraitcorpsdetexte3Car"/>
    <w:qFormat/>
    <w:rsid w:val="001225DD"/>
    <w:pPr>
      <w:spacing w:after="120"/>
      <w:ind w:left="283"/>
    </w:pPr>
    <w:rPr>
      <w:sz w:val="16"/>
      <w:szCs w:val="16"/>
    </w:rPr>
  </w:style>
  <w:style w:type="character" w:customStyle="1" w:styleId="Retraitcorpsdetexte3Car">
    <w:name w:val="Retrait corps de texte 3 Car"/>
    <w:basedOn w:val="Policepardfaut"/>
    <w:link w:val="Retraitcorpsdetexte3"/>
    <w:rsid w:val="001225DD"/>
    <w:rPr>
      <w:rFonts w:eastAsiaTheme="minorEastAsia"/>
      <w:sz w:val="16"/>
      <w:szCs w:val="16"/>
      <w:lang w:eastAsia="fr-FR"/>
    </w:rPr>
  </w:style>
  <w:style w:type="character" w:customStyle="1" w:styleId="Titre1Car">
    <w:name w:val="Titre 1 Car"/>
    <w:basedOn w:val="Policepardfaut"/>
    <w:link w:val="Titre1"/>
    <w:uiPriority w:val="9"/>
    <w:rsid w:val="006B7847"/>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5820">
      <w:bodyDiv w:val="1"/>
      <w:marLeft w:val="0"/>
      <w:marRight w:val="0"/>
      <w:marTop w:val="0"/>
      <w:marBottom w:val="0"/>
      <w:divBdr>
        <w:top w:val="none" w:sz="0" w:space="0" w:color="auto"/>
        <w:left w:val="none" w:sz="0" w:space="0" w:color="auto"/>
        <w:bottom w:val="none" w:sz="0" w:space="0" w:color="auto"/>
        <w:right w:val="none" w:sz="0" w:space="0" w:color="auto"/>
      </w:divBdr>
    </w:div>
    <w:div w:id="783040031">
      <w:bodyDiv w:val="1"/>
      <w:marLeft w:val="0"/>
      <w:marRight w:val="0"/>
      <w:marTop w:val="0"/>
      <w:marBottom w:val="0"/>
      <w:divBdr>
        <w:top w:val="none" w:sz="0" w:space="0" w:color="auto"/>
        <w:left w:val="none" w:sz="0" w:space="0" w:color="auto"/>
        <w:bottom w:val="none" w:sz="0" w:space="0" w:color="auto"/>
        <w:right w:val="none" w:sz="0" w:space="0" w:color="auto"/>
      </w:divBdr>
    </w:div>
    <w:div w:id="18451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0439-3051-4392-AB24-29547E18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2590</Words>
  <Characters>14247</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FLACHAT</dc:creator>
  <cp:keywords/>
  <dc:description/>
  <cp:lastModifiedBy>Denise ABONDANCE</cp:lastModifiedBy>
  <cp:revision>2</cp:revision>
  <cp:lastPrinted>2021-01-19T16:02:00Z</cp:lastPrinted>
  <dcterms:created xsi:type="dcterms:W3CDTF">2022-04-06T06:51:00Z</dcterms:created>
  <dcterms:modified xsi:type="dcterms:W3CDTF">2022-04-06T06:51:00Z</dcterms:modified>
</cp:coreProperties>
</file>